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7C" w:rsidRDefault="0043277C">
      <w:pPr>
        <w:jc w:val="center"/>
        <w:outlineLvl w:val="0"/>
        <w:rPr>
          <w:rFonts w:ascii="Arial Black" w:hAnsi="Arial Black" w:cs="Arial"/>
          <w:b/>
          <w:bCs/>
          <w:sz w:val="24"/>
        </w:rPr>
      </w:pPr>
      <w:r>
        <w:rPr>
          <w:rFonts w:ascii="Arial Black" w:hAnsi="Arial Black" w:cs="Arial"/>
          <w:b/>
          <w:bCs/>
          <w:sz w:val="24"/>
        </w:rPr>
        <w:t>EXECUTIVE COMMITTEE</w:t>
      </w:r>
    </w:p>
    <w:p w:rsidR="0043277C" w:rsidRDefault="0043277C">
      <w:pPr>
        <w:jc w:val="center"/>
        <w:rPr>
          <w:rFonts w:ascii="Arial Black" w:hAnsi="Arial Black" w:cs="Arial"/>
          <w:b/>
          <w:bCs/>
          <w:sz w:val="24"/>
        </w:rPr>
      </w:pPr>
      <w:r>
        <w:rPr>
          <w:rFonts w:ascii="Arial Black" w:hAnsi="Arial Black" w:cs="Arial"/>
          <w:b/>
          <w:bCs/>
          <w:sz w:val="24"/>
        </w:rPr>
        <w:t>RECORD OF DECISIONS</w:t>
      </w:r>
    </w:p>
    <w:tbl>
      <w:tblPr>
        <w:tblpPr w:leftFromText="180" w:rightFromText="180" w:vertAnchor="text" w:horzAnchor="margin" w:tblpY="9"/>
        <w:tblW w:w="143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384"/>
        <w:gridCol w:w="3014"/>
        <w:gridCol w:w="2126"/>
        <w:gridCol w:w="2410"/>
        <w:gridCol w:w="1701"/>
        <w:gridCol w:w="1701"/>
        <w:gridCol w:w="1984"/>
      </w:tblGrid>
      <w:tr w:rsidR="0043277C">
        <w:trPr>
          <w:cantSplit/>
        </w:trPr>
        <w:tc>
          <w:tcPr>
            <w:tcW w:w="1384" w:type="dxa"/>
            <w:vMerge w:val="restart"/>
            <w:tcBorders>
              <w:top w:val="single" w:sz="12" w:space="0" w:color="auto"/>
            </w:tcBorders>
          </w:tcPr>
          <w:p w:rsidR="0043277C" w:rsidRDefault="0043277C">
            <w:pPr>
              <w:jc w:val="center"/>
              <w:rPr>
                <w:rFonts w:ascii="Arial" w:hAnsi="Arial" w:cs="Arial"/>
                <w:b/>
                <w:bCs/>
                <w:sz w:val="18"/>
                <w:szCs w:val="18"/>
              </w:rPr>
            </w:pPr>
            <w:r>
              <w:rPr>
                <w:rFonts w:ascii="Arial" w:hAnsi="Arial" w:cs="Arial"/>
                <w:b/>
                <w:bCs/>
                <w:sz w:val="18"/>
                <w:szCs w:val="18"/>
              </w:rPr>
              <w:t>Date/Time of Meeting</w:t>
            </w:r>
          </w:p>
        </w:tc>
        <w:tc>
          <w:tcPr>
            <w:tcW w:w="3014" w:type="dxa"/>
            <w:vMerge w:val="restart"/>
            <w:tcBorders>
              <w:top w:val="single" w:sz="12" w:space="0" w:color="auto"/>
            </w:tcBorders>
          </w:tcPr>
          <w:p w:rsidR="0043277C" w:rsidRDefault="0043277C">
            <w:pPr>
              <w:jc w:val="center"/>
              <w:rPr>
                <w:rFonts w:ascii="Arial" w:hAnsi="Arial" w:cs="Arial"/>
                <w:b/>
                <w:bCs/>
                <w:sz w:val="18"/>
                <w:szCs w:val="18"/>
              </w:rPr>
            </w:pPr>
            <w:r>
              <w:rPr>
                <w:rFonts w:ascii="Arial" w:hAnsi="Arial" w:cs="Arial"/>
                <w:b/>
                <w:bCs/>
                <w:sz w:val="18"/>
                <w:szCs w:val="18"/>
              </w:rPr>
              <w:t>In attendance</w:t>
            </w:r>
          </w:p>
        </w:tc>
        <w:tc>
          <w:tcPr>
            <w:tcW w:w="2126" w:type="dxa"/>
            <w:vMerge w:val="restart"/>
            <w:tcBorders>
              <w:top w:val="single" w:sz="12" w:space="0" w:color="auto"/>
            </w:tcBorders>
          </w:tcPr>
          <w:p w:rsidR="0043277C" w:rsidRDefault="0043277C">
            <w:pPr>
              <w:jc w:val="center"/>
              <w:rPr>
                <w:rFonts w:ascii="Arial" w:hAnsi="Arial" w:cs="Arial"/>
                <w:b/>
                <w:bCs/>
                <w:sz w:val="18"/>
                <w:szCs w:val="18"/>
              </w:rPr>
            </w:pPr>
            <w:r>
              <w:rPr>
                <w:rFonts w:ascii="Arial" w:hAnsi="Arial" w:cs="Arial"/>
                <w:b/>
                <w:bCs/>
                <w:sz w:val="18"/>
                <w:szCs w:val="18"/>
              </w:rPr>
              <w:t>Also in attendance</w:t>
            </w:r>
          </w:p>
        </w:tc>
        <w:tc>
          <w:tcPr>
            <w:tcW w:w="2410" w:type="dxa"/>
            <w:vMerge w:val="restart"/>
            <w:tcBorders>
              <w:top w:val="single" w:sz="12" w:space="0" w:color="auto"/>
            </w:tcBorders>
          </w:tcPr>
          <w:p w:rsidR="0043277C" w:rsidRDefault="0043277C">
            <w:pPr>
              <w:jc w:val="center"/>
              <w:rPr>
                <w:rFonts w:ascii="Arial" w:hAnsi="Arial" w:cs="Arial"/>
                <w:b/>
                <w:bCs/>
                <w:sz w:val="18"/>
                <w:szCs w:val="18"/>
              </w:rPr>
            </w:pPr>
            <w:r>
              <w:rPr>
                <w:rFonts w:ascii="Arial" w:hAnsi="Arial" w:cs="Arial"/>
                <w:b/>
                <w:bCs/>
                <w:sz w:val="18"/>
                <w:szCs w:val="18"/>
              </w:rPr>
              <w:t>Apologies</w:t>
            </w:r>
          </w:p>
        </w:tc>
        <w:tc>
          <w:tcPr>
            <w:tcW w:w="5386" w:type="dxa"/>
            <w:gridSpan w:val="3"/>
            <w:tcBorders>
              <w:top w:val="single" w:sz="12" w:space="0" w:color="auto"/>
            </w:tcBorders>
          </w:tcPr>
          <w:p w:rsidR="0043277C" w:rsidRDefault="0043277C">
            <w:pPr>
              <w:jc w:val="center"/>
              <w:rPr>
                <w:rFonts w:ascii="Arial" w:hAnsi="Arial" w:cs="Arial"/>
                <w:b/>
                <w:bCs/>
                <w:sz w:val="18"/>
                <w:szCs w:val="18"/>
              </w:rPr>
            </w:pPr>
            <w:r>
              <w:rPr>
                <w:rFonts w:ascii="Arial" w:hAnsi="Arial" w:cs="Arial"/>
                <w:b/>
                <w:bCs/>
                <w:sz w:val="18"/>
                <w:szCs w:val="18"/>
              </w:rPr>
              <w:t>Declarations of Interest</w:t>
            </w:r>
          </w:p>
        </w:tc>
      </w:tr>
      <w:tr w:rsidR="0043277C">
        <w:trPr>
          <w:cantSplit/>
        </w:trPr>
        <w:tc>
          <w:tcPr>
            <w:tcW w:w="1384" w:type="dxa"/>
            <w:vMerge/>
          </w:tcPr>
          <w:p w:rsidR="0043277C" w:rsidRDefault="0043277C">
            <w:pPr>
              <w:jc w:val="center"/>
              <w:rPr>
                <w:rFonts w:ascii="Arial" w:hAnsi="Arial" w:cs="Arial"/>
                <w:b/>
                <w:bCs/>
                <w:sz w:val="18"/>
                <w:szCs w:val="18"/>
              </w:rPr>
            </w:pPr>
          </w:p>
        </w:tc>
        <w:tc>
          <w:tcPr>
            <w:tcW w:w="3014" w:type="dxa"/>
            <w:vMerge/>
          </w:tcPr>
          <w:p w:rsidR="0043277C" w:rsidRDefault="0043277C">
            <w:pPr>
              <w:jc w:val="center"/>
              <w:rPr>
                <w:rFonts w:ascii="Arial" w:hAnsi="Arial" w:cs="Arial"/>
                <w:b/>
                <w:bCs/>
                <w:sz w:val="18"/>
                <w:szCs w:val="18"/>
              </w:rPr>
            </w:pPr>
          </w:p>
        </w:tc>
        <w:tc>
          <w:tcPr>
            <w:tcW w:w="2126" w:type="dxa"/>
            <w:vMerge/>
          </w:tcPr>
          <w:p w:rsidR="0043277C" w:rsidRDefault="0043277C">
            <w:pPr>
              <w:jc w:val="center"/>
              <w:rPr>
                <w:rFonts w:ascii="Arial" w:hAnsi="Arial" w:cs="Arial"/>
                <w:b/>
                <w:bCs/>
                <w:sz w:val="18"/>
                <w:szCs w:val="18"/>
              </w:rPr>
            </w:pPr>
          </w:p>
        </w:tc>
        <w:tc>
          <w:tcPr>
            <w:tcW w:w="2410" w:type="dxa"/>
            <w:vMerge/>
          </w:tcPr>
          <w:p w:rsidR="0043277C" w:rsidRDefault="0043277C">
            <w:pPr>
              <w:jc w:val="center"/>
              <w:rPr>
                <w:rFonts w:ascii="Arial" w:hAnsi="Arial" w:cs="Arial"/>
                <w:b/>
                <w:bCs/>
                <w:sz w:val="18"/>
                <w:szCs w:val="18"/>
              </w:rPr>
            </w:pPr>
          </w:p>
        </w:tc>
        <w:tc>
          <w:tcPr>
            <w:tcW w:w="1701" w:type="dxa"/>
          </w:tcPr>
          <w:p w:rsidR="0043277C" w:rsidRDefault="0043277C">
            <w:pPr>
              <w:jc w:val="center"/>
              <w:rPr>
                <w:rFonts w:ascii="Arial" w:hAnsi="Arial" w:cs="Arial"/>
                <w:b/>
                <w:bCs/>
                <w:sz w:val="18"/>
                <w:szCs w:val="18"/>
              </w:rPr>
            </w:pPr>
            <w:r>
              <w:rPr>
                <w:rFonts w:ascii="Arial" w:hAnsi="Arial" w:cs="Arial"/>
                <w:b/>
                <w:bCs/>
                <w:sz w:val="18"/>
                <w:szCs w:val="18"/>
              </w:rPr>
              <w:t>Executive</w:t>
            </w:r>
          </w:p>
        </w:tc>
        <w:tc>
          <w:tcPr>
            <w:tcW w:w="1701" w:type="dxa"/>
          </w:tcPr>
          <w:p w:rsidR="0043277C" w:rsidRDefault="0043277C">
            <w:pPr>
              <w:jc w:val="center"/>
              <w:rPr>
                <w:rFonts w:ascii="Arial" w:hAnsi="Arial" w:cs="Arial"/>
                <w:b/>
                <w:bCs/>
                <w:sz w:val="18"/>
                <w:szCs w:val="18"/>
              </w:rPr>
            </w:pPr>
            <w:r>
              <w:rPr>
                <w:rFonts w:ascii="Arial" w:hAnsi="Arial" w:cs="Arial"/>
                <w:b/>
                <w:bCs/>
                <w:sz w:val="18"/>
                <w:szCs w:val="18"/>
              </w:rPr>
              <w:t>Other</w:t>
            </w:r>
          </w:p>
        </w:tc>
        <w:tc>
          <w:tcPr>
            <w:tcW w:w="1984" w:type="dxa"/>
          </w:tcPr>
          <w:p w:rsidR="0043277C" w:rsidRDefault="0043277C">
            <w:pPr>
              <w:jc w:val="center"/>
              <w:rPr>
                <w:rFonts w:ascii="Arial" w:hAnsi="Arial" w:cs="Arial"/>
                <w:b/>
                <w:bCs/>
                <w:sz w:val="18"/>
                <w:szCs w:val="18"/>
              </w:rPr>
            </w:pPr>
            <w:r>
              <w:rPr>
                <w:rFonts w:ascii="Arial" w:hAnsi="Arial" w:cs="Arial"/>
                <w:b/>
                <w:bCs/>
                <w:sz w:val="18"/>
                <w:szCs w:val="18"/>
              </w:rPr>
              <w:t>Officers</w:t>
            </w:r>
          </w:p>
        </w:tc>
      </w:tr>
      <w:tr w:rsidR="0043277C">
        <w:trPr>
          <w:trHeight w:val="5720"/>
        </w:trPr>
        <w:tc>
          <w:tcPr>
            <w:tcW w:w="1384" w:type="dxa"/>
            <w:tcBorders>
              <w:bottom w:val="single" w:sz="12" w:space="0" w:color="auto"/>
            </w:tcBorders>
          </w:tcPr>
          <w:p w:rsidR="0043277C" w:rsidRDefault="0043277C">
            <w:pPr>
              <w:jc w:val="center"/>
              <w:rPr>
                <w:rFonts w:ascii="Arial" w:hAnsi="Arial" w:cs="Arial"/>
                <w:b/>
                <w:bCs/>
                <w:sz w:val="18"/>
                <w:szCs w:val="18"/>
              </w:rPr>
            </w:pPr>
          </w:p>
          <w:p w:rsidR="0043277C" w:rsidRDefault="0043277C">
            <w:pPr>
              <w:rPr>
                <w:rFonts w:ascii="Arial" w:hAnsi="Arial" w:cs="Arial"/>
                <w:bCs/>
                <w:sz w:val="18"/>
                <w:szCs w:val="18"/>
              </w:rPr>
            </w:pPr>
            <w:r>
              <w:rPr>
                <w:rFonts w:ascii="Arial" w:hAnsi="Arial" w:cs="Arial"/>
                <w:bCs/>
                <w:sz w:val="18"/>
                <w:szCs w:val="18"/>
              </w:rPr>
              <w:t>10</w:t>
            </w:r>
            <w:r w:rsidRPr="003E4CD3">
              <w:rPr>
                <w:rFonts w:ascii="Arial" w:hAnsi="Arial" w:cs="Arial"/>
                <w:bCs/>
                <w:sz w:val="18"/>
                <w:szCs w:val="18"/>
                <w:vertAlign w:val="superscript"/>
              </w:rPr>
              <w:t>th</w:t>
            </w:r>
          </w:p>
          <w:p w:rsidR="0043277C" w:rsidRDefault="0043277C">
            <w:pPr>
              <w:rPr>
                <w:rFonts w:ascii="Arial" w:hAnsi="Arial" w:cs="Arial"/>
                <w:bCs/>
                <w:sz w:val="18"/>
                <w:szCs w:val="18"/>
              </w:rPr>
            </w:pPr>
            <w:r>
              <w:rPr>
                <w:rFonts w:ascii="Arial" w:hAnsi="Arial" w:cs="Arial"/>
                <w:bCs/>
                <w:sz w:val="18"/>
                <w:szCs w:val="18"/>
              </w:rPr>
              <w:t>April</w:t>
            </w:r>
          </w:p>
          <w:p w:rsidR="0043277C" w:rsidRDefault="0043277C">
            <w:pPr>
              <w:rPr>
                <w:rFonts w:ascii="Arial" w:hAnsi="Arial" w:cs="Arial"/>
                <w:bCs/>
                <w:sz w:val="18"/>
                <w:szCs w:val="18"/>
              </w:rPr>
            </w:pPr>
            <w:r>
              <w:rPr>
                <w:rFonts w:ascii="Arial" w:hAnsi="Arial" w:cs="Arial"/>
                <w:bCs/>
                <w:sz w:val="18"/>
                <w:szCs w:val="18"/>
              </w:rPr>
              <w:t>2013</w:t>
            </w:r>
          </w:p>
          <w:p w:rsidR="0043277C" w:rsidRDefault="0043277C">
            <w:pPr>
              <w:rPr>
                <w:rFonts w:ascii="Arial" w:hAnsi="Arial" w:cs="Arial"/>
                <w:bCs/>
                <w:sz w:val="18"/>
                <w:szCs w:val="18"/>
              </w:rPr>
            </w:pPr>
          </w:p>
          <w:p w:rsidR="0043277C" w:rsidRDefault="0043277C">
            <w:pPr>
              <w:rPr>
                <w:rFonts w:ascii="Arial" w:hAnsi="Arial" w:cs="Arial"/>
                <w:bCs/>
                <w:sz w:val="18"/>
                <w:szCs w:val="18"/>
              </w:rPr>
            </w:pPr>
            <w:r>
              <w:rPr>
                <w:rFonts w:ascii="Arial" w:hAnsi="Arial" w:cs="Arial"/>
                <w:bCs/>
                <w:sz w:val="18"/>
                <w:szCs w:val="18"/>
              </w:rPr>
              <w:t>From 7.00 pm to  7.55 pm</w:t>
            </w:r>
          </w:p>
          <w:p w:rsidR="0043277C" w:rsidRDefault="0043277C">
            <w:pPr>
              <w:rPr>
                <w:rFonts w:ascii="Arial" w:hAnsi="Arial" w:cs="Arial"/>
                <w:bCs/>
                <w:sz w:val="18"/>
                <w:szCs w:val="18"/>
              </w:rPr>
            </w:pPr>
          </w:p>
          <w:p w:rsidR="0043277C" w:rsidRDefault="0043277C">
            <w:pPr>
              <w:rPr>
                <w:rFonts w:ascii="Arial" w:hAnsi="Arial" w:cs="Arial"/>
                <w:bCs/>
                <w:sz w:val="18"/>
                <w:szCs w:val="18"/>
              </w:rPr>
            </w:pPr>
          </w:p>
        </w:tc>
        <w:tc>
          <w:tcPr>
            <w:tcW w:w="3014" w:type="dxa"/>
            <w:tcBorders>
              <w:bottom w:val="single" w:sz="12" w:space="0" w:color="auto"/>
            </w:tcBorders>
          </w:tcPr>
          <w:p w:rsidR="0043277C" w:rsidRDefault="0043277C">
            <w:pPr>
              <w:jc w:val="center"/>
              <w:rPr>
                <w:rFonts w:ascii="Arial" w:hAnsi="Arial" w:cs="Arial"/>
                <w:b/>
                <w:bCs/>
                <w:sz w:val="18"/>
                <w:szCs w:val="18"/>
              </w:rPr>
            </w:pPr>
          </w:p>
          <w:p w:rsidR="0043277C" w:rsidRDefault="0043277C">
            <w:pPr>
              <w:rPr>
                <w:rFonts w:ascii="Arial" w:hAnsi="Arial" w:cs="Arial"/>
                <w:sz w:val="18"/>
              </w:rPr>
            </w:pPr>
            <w:r>
              <w:rPr>
                <w:rFonts w:ascii="Arial" w:hAnsi="Arial" w:cs="Arial"/>
                <w:sz w:val="18"/>
              </w:rPr>
              <w:t>Councillor Russell Roberts (Leader of the Council)</w:t>
            </w:r>
          </w:p>
          <w:p w:rsidR="0043277C" w:rsidRDefault="0043277C">
            <w:pPr>
              <w:rPr>
                <w:rFonts w:ascii="Arial" w:hAnsi="Arial" w:cs="Arial"/>
                <w:sz w:val="18"/>
              </w:rPr>
            </w:pPr>
            <w:r>
              <w:rPr>
                <w:rFonts w:ascii="Arial" w:hAnsi="Arial" w:cs="Arial"/>
                <w:sz w:val="18"/>
              </w:rPr>
              <w:br/>
              <w:t>Councillor Mary Malin (Deputy Leader of the Council &amp; Corporate)</w:t>
            </w:r>
          </w:p>
          <w:p w:rsidR="0043277C" w:rsidRDefault="0043277C">
            <w:pPr>
              <w:rPr>
                <w:rFonts w:ascii="Arial" w:hAnsi="Arial" w:cs="Arial"/>
                <w:sz w:val="18"/>
              </w:rPr>
            </w:pPr>
            <w:r>
              <w:rPr>
                <w:rFonts w:ascii="Arial" w:hAnsi="Arial" w:cs="Arial"/>
                <w:sz w:val="18"/>
              </w:rPr>
              <w:br/>
              <w:t>Councillor Ian Jelley (Finance)</w:t>
            </w:r>
          </w:p>
          <w:p w:rsidR="0043277C" w:rsidRDefault="0043277C">
            <w:pPr>
              <w:rPr>
                <w:rFonts w:ascii="Arial" w:hAnsi="Arial" w:cs="Arial"/>
                <w:sz w:val="18"/>
              </w:rPr>
            </w:pPr>
          </w:p>
          <w:p w:rsidR="0043277C" w:rsidRDefault="0043277C" w:rsidP="00B9584A">
            <w:pPr>
              <w:rPr>
                <w:rFonts w:ascii="Arial" w:hAnsi="Arial" w:cs="Arial"/>
                <w:sz w:val="18"/>
              </w:rPr>
            </w:pPr>
            <w:r>
              <w:rPr>
                <w:rFonts w:ascii="Arial" w:hAnsi="Arial" w:cs="Arial"/>
                <w:sz w:val="18"/>
              </w:rPr>
              <w:t>Councillor Michael Brown</w:t>
            </w:r>
          </w:p>
          <w:p w:rsidR="0043277C" w:rsidRDefault="0043277C" w:rsidP="00B9584A">
            <w:pPr>
              <w:rPr>
                <w:rFonts w:ascii="Arial" w:hAnsi="Arial" w:cs="Arial"/>
                <w:sz w:val="18"/>
              </w:rPr>
            </w:pPr>
            <w:r>
              <w:rPr>
                <w:rFonts w:ascii="Arial" w:hAnsi="Arial" w:cs="Arial"/>
                <w:sz w:val="18"/>
              </w:rPr>
              <w:t>(Communications and ICT)</w:t>
            </w:r>
          </w:p>
          <w:p w:rsidR="0043277C" w:rsidRDefault="0043277C" w:rsidP="00B9584A">
            <w:pPr>
              <w:rPr>
                <w:rFonts w:ascii="Arial" w:hAnsi="Arial" w:cs="Arial"/>
                <w:sz w:val="18"/>
              </w:rPr>
            </w:pPr>
          </w:p>
          <w:p w:rsidR="0043277C" w:rsidRDefault="0043277C" w:rsidP="00B9584A">
            <w:pPr>
              <w:rPr>
                <w:rFonts w:ascii="Arial" w:hAnsi="Arial" w:cs="Arial"/>
                <w:bCs/>
                <w:sz w:val="18"/>
                <w:szCs w:val="18"/>
              </w:rPr>
            </w:pPr>
            <w:r>
              <w:rPr>
                <w:rFonts w:ascii="Arial" w:hAnsi="Arial" w:cs="Arial"/>
                <w:bCs/>
                <w:sz w:val="18"/>
                <w:szCs w:val="18"/>
              </w:rPr>
              <w:t>Councillor Mark Dearing</w:t>
            </w:r>
          </w:p>
          <w:p w:rsidR="0043277C" w:rsidRDefault="0043277C" w:rsidP="00B9584A">
            <w:pPr>
              <w:rPr>
                <w:rFonts w:ascii="Arial" w:hAnsi="Arial" w:cs="Arial"/>
                <w:bCs/>
                <w:sz w:val="18"/>
                <w:szCs w:val="18"/>
              </w:rPr>
            </w:pPr>
            <w:r>
              <w:rPr>
                <w:rFonts w:ascii="Arial" w:hAnsi="Arial" w:cs="Arial"/>
                <w:bCs/>
                <w:sz w:val="18"/>
                <w:szCs w:val="18"/>
              </w:rPr>
              <w:t>(Environment)</w:t>
            </w:r>
          </w:p>
          <w:p w:rsidR="0043277C" w:rsidRDefault="0043277C" w:rsidP="00B9584A">
            <w:pPr>
              <w:rPr>
                <w:rFonts w:ascii="Arial" w:hAnsi="Arial" w:cs="Arial"/>
                <w:sz w:val="18"/>
              </w:rPr>
            </w:pPr>
          </w:p>
          <w:p w:rsidR="0043277C" w:rsidRDefault="0043277C" w:rsidP="00B9584A">
            <w:pPr>
              <w:rPr>
                <w:rFonts w:ascii="Arial" w:hAnsi="Arial" w:cs="Arial"/>
                <w:bCs/>
                <w:sz w:val="18"/>
                <w:szCs w:val="18"/>
              </w:rPr>
            </w:pPr>
            <w:r>
              <w:rPr>
                <w:rFonts w:ascii="Arial" w:hAnsi="Arial" w:cs="Arial"/>
                <w:sz w:val="18"/>
              </w:rPr>
              <w:t>Councillor Christopher Lamb (Planning &amp; Growth)</w:t>
            </w:r>
          </w:p>
          <w:p w:rsidR="0043277C" w:rsidRDefault="0043277C" w:rsidP="00B9584A">
            <w:pPr>
              <w:rPr>
                <w:rFonts w:ascii="Arial" w:hAnsi="Arial" w:cs="Arial"/>
                <w:bCs/>
                <w:sz w:val="18"/>
                <w:szCs w:val="18"/>
              </w:rPr>
            </w:pPr>
          </w:p>
          <w:p w:rsidR="0043277C" w:rsidRDefault="0043277C" w:rsidP="00B9584A">
            <w:pPr>
              <w:rPr>
                <w:rFonts w:ascii="Arial" w:hAnsi="Arial" w:cs="Arial"/>
                <w:bCs/>
                <w:sz w:val="18"/>
                <w:szCs w:val="18"/>
              </w:rPr>
            </w:pPr>
            <w:r>
              <w:rPr>
                <w:rFonts w:ascii="Arial" w:hAnsi="Arial" w:cs="Arial"/>
                <w:bCs/>
                <w:sz w:val="18"/>
                <w:szCs w:val="18"/>
              </w:rPr>
              <w:t>Councillor Jan Smith</w:t>
            </w:r>
          </w:p>
          <w:p w:rsidR="0043277C" w:rsidRDefault="0043277C" w:rsidP="00B9584A">
            <w:pPr>
              <w:rPr>
                <w:rFonts w:ascii="Arial" w:hAnsi="Arial" w:cs="Arial"/>
                <w:bCs/>
                <w:sz w:val="18"/>
                <w:szCs w:val="18"/>
              </w:rPr>
            </w:pPr>
            <w:r>
              <w:rPr>
                <w:rFonts w:ascii="Arial" w:hAnsi="Arial" w:cs="Arial"/>
                <w:bCs/>
                <w:sz w:val="18"/>
                <w:szCs w:val="18"/>
              </w:rPr>
              <w:t>Communities and Leisure</w:t>
            </w:r>
          </w:p>
          <w:p w:rsidR="0043277C" w:rsidRDefault="0043277C" w:rsidP="00B9584A">
            <w:pPr>
              <w:rPr>
                <w:rFonts w:ascii="Arial" w:hAnsi="Arial" w:cs="Arial"/>
                <w:bCs/>
                <w:sz w:val="18"/>
                <w:szCs w:val="18"/>
              </w:rPr>
            </w:pPr>
          </w:p>
          <w:p w:rsidR="0043277C" w:rsidRDefault="0043277C">
            <w:pPr>
              <w:rPr>
                <w:rFonts w:ascii="Arial" w:hAnsi="Arial" w:cs="Arial"/>
                <w:sz w:val="18"/>
              </w:rPr>
            </w:pPr>
            <w:r>
              <w:rPr>
                <w:rFonts w:ascii="Arial" w:hAnsi="Arial" w:cs="Arial"/>
                <w:sz w:val="18"/>
              </w:rPr>
              <w:t>Councillor Derek Zanger (Regeneration)</w:t>
            </w:r>
          </w:p>
          <w:p w:rsidR="0043277C" w:rsidRDefault="0043277C">
            <w:pPr>
              <w:rPr>
                <w:rFonts w:ascii="Arial" w:hAnsi="Arial" w:cs="Arial"/>
                <w:sz w:val="18"/>
              </w:rPr>
            </w:pPr>
          </w:p>
          <w:p w:rsidR="0043277C" w:rsidRDefault="0043277C">
            <w:pPr>
              <w:rPr>
                <w:rFonts w:ascii="Arial" w:hAnsi="Arial" w:cs="Arial"/>
                <w:sz w:val="18"/>
              </w:rPr>
            </w:pPr>
          </w:p>
          <w:p w:rsidR="0043277C" w:rsidRDefault="0043277C">
            <w:pPr>
              <w:rPr>
                <w:rFonts w:ascii="Arial" w:hAnsi="Arial" w:cs="Arial"/>
                <w:bCs/>
                <w:sz w:val="18"/>
                <w:szCs w:val="18"/>
              </w:rPr>
            </w:pPr>
          </w:p>
        </w:tc>
        <w:tc>
          <w:tcPr>
            <w:tcW w:w="2126" w:type="dxa"/>
            <w:tcBorders>
              <w:bottom w:val="single" w:sz="12" w:space="0" w:color="auto"/>
            </w:tcBorders>
          </w:tcPr>
          <w:p w:rsidR="0043277C" w:rsidRDefault="0043277C">
            <w:pPr>
              <w:rPr>
                <w:rFonts w:ascii="Arial" w:hAnsi="Arial" w:cs="Arial"/>
                <w:b/>
                <w:bCs/>
                <w:sz w:val="18"/>
                <w:szCs w:val="18"/>
              </w:rPr>
            </w:pPr>
          </w:p>
          <w:p w:rsidR="0043277C" w:rsidRDefault="0043277C">
            <w:pPr>
              <w:rPr>
                <w:rFonts w:ascii="Arial" w:hAnsi="Arial" w:cs="Arial"/>
                <w:bCs/>
                <w:sz w:val="18"/>
                <w:szCs w:val="18"/>
              </w:rPr>
            </w:pPr>
            <w:r>
              <w:rPr>
                <w:rFonts w:ascii="Arial" w:hAnsi="Arial" w:cs="Arial"/>
                <w:bCs/>
                <w:sz w:val="18"/>
                <w:szCs w:val="18"/>
              </w:rPr>
              <w:t>The Mayor</w:t>
            </w:r>
          </w:p>
          <w:p w:rsidR="0043277C" w:rsidRDefault="0043277C">
            <w:pPr>
              <w:rPr>
                <w:rFonts w:ascii="Arial" w:hAnsi="Arial" w:cs="Arial"/>
                <w:bCs/>
                <w:sz w:val="18"/>
                <w:szCs w:val="18"/>
              </w:rPr>
            </w:pPr>
          </w:p>
          <w:p w:rsidR="0043277C" w:rsidRDefault="0043277C">
            <w:pPr>
              <w:rPr>
                <w:rFonts w:ascii="Arial" w:hAnsi="Arial" w:cs="Arial"/>
                <w:bCs/>
                <w:sz w:val="18"/>
                <w:szCs w:val="18"/>
              </w:rPr>
            </w:pPr>
            <w:r>
              <w:rPr>
                <w:rFonts w:ascii="Arial" w:hAnsi="Arial" w:cs="Arial"/>
                <w:bCs/>
                <w:sz w:val="18"/>
                <w:szCs w:val="18"/>
              </w:rPr>
              <w:t>Councillor Dave Bishop</w:t>
            </w:r>
          </w:p>
          <w:p w:rsidR="0043277C" w:rsidRDefault="0043277C">
            <w:pPr>
              <w:rPr>
                <w:rFonts w:ascii="Arial" w:hAnsi="Arial" w:cs="Arial"/>
                <w:bCs/>
                <w:sz w:val="18"/>
                <w:szCs w:val="18"/>
              </w:rPr>
            </w:pPr>
          </w:p>
          <w:p w:rsidR="0043277C" w:rsidRDefault="0043277C">
            <w:pPr>
              <w:rPr>
                <w:rFonts w:ascii="Arial" w:hAnsi="Arial" w:cs="Arial"/>
                <w:bCs/>
                <w:sz w:val="18"/>
                <w:szCs w:val="18"/>
              </w:rPr>
            </w:pPr>
            <w:r>
              <w:rPr>
                <w:rFonts w:ascii="Arial" w:hAnsi="Arial" w:cs="Arial"/>
                <w:bCs/>
                <w:sz w:val="18"/>
                <w:szCs w:val="18"/>
              </w:rPr>
              <w:t xml:space="preserve">Councillor </w:t>
            </w:r>
            <w:smartTag w:uri="urn:schemas-microsoft-com:office:smarttags" w:element="PersonName">
              <w:r>
                <w:rPr>
                  <w:rFonts w:ascii="Arial" w:hAnsi="Arial" w:cs="Arial"/>
                  <w:bCs/>
                  <w:sz w:val="18"/>
                  <w:szCs w:val="18"/>
                </w:rPr>
                <w:t>June Derbyshire</w:t>
              </w:r>
            </w:smartTag>
          </w:p>
          <w:p w:rsidR="0043277C" w:rsidRDefault="0043277C">
            <w:pPr>
              <w:rPr>
                <w:rFonts w:ascii="Arial" w:hAnsi="Arial" w:cs="Arial"/>
                <w:bCs/>
                <w:sz w:val="18"/>
                <w:szCs w:val="18"/>
              </w:rPr>
            </w:pPr>
          </w:p>
          <w:p w:rsidR="0043277C" w:rsidRDefault="0043277C">
            <w:pPr>
              <w:rPr>
                <w:rFonts w:ascii="Arial" w:hAnsi="Arial" w:cs="Arial"/>
                <w:bCs/>
                <w:sz w:val="18"/>
                <w:szCs w:val="18"/>
              </w:rPr>
            </w:pPr>
            <w:r>
              <w:rPr>
                <w:rFonts w:ascii="Arial" w:hAnsi="Arial" w:cs="Arial"/>
                <w:bCs/>
                <w:sz w:val="18"/>
                <w:szCs w:val="18"/>
              </w:rPr>
              <w:t>Councillor Cliff Moreton</w:t>
            </w:r>
          </w:p>
          <w:p w:rsidR="0043277C" w:rsidRDefault="0043277C">
            <w:pPr>
              <w:rPr>
                <w:rFonts w:ascii="Arial" w:hAnsi="Arial" w:cs="Arial"/>
                <w:bCs/>
                <w:sz w:val="18"/>
                <w:szCs w:val="18"/>
              </w:rPr>
            </w:pPr>
          </w:p>
          <w:p w:rsidR="0043277C" w:rsidRDefault="0043277C">
            <w:pPr>
              <w:rPr>
                <w:rFonts w:ascii="Arial" w:hAnsi="Arial" w:cs="Arial"/>
                <w:bCs/>
                <w:sz w:val="18"/>
                <w:szCs w:val="18"/>
              </w:rPr>
            </w:pPr>
            <w:r>
              <w:rPr>
                <w:rFonts w:ascii="Arial" w:hAnsi="Arial" w:cs="Arial"/>
                <w:bCs/>
                <w:sz w:val="18"/>
                <w:szCs w:val="18"/>
              </w:rPr>
              <w:t>Councillor Michael Tebbutt</w:t>
            </w:r>
          </w:p>
          <w:p w:rsidR="0043277C" w:rsidRDefault="0043277C">
            <w:pPr>
              <w:rPr>
                <w:rFonts w:ascii="Arial" w:hAnsi="Arial" w:cs="Arial"/>
                <w:bCs/>
                <w:sz w:val="18"/>
                <w:szCs w:val="18"/>
              </w:rPr>
            </w:pPr>
          </w:p>
          <w:p w:rsidR="0043277C" w:rsidRDefault="0043277C">
            <w:pPr>
              <w:rPr>
                <w:rFonts w:ascii="Arial" w:hAnsi="Arial" w:cs="Arial"/>
                <w:bCs/>
                <w:sz w:val="18"/>
                <w:szCs w:val="18"/>
              </w:rPr>
            </w:pPr>
          </w:p>
          <w:p w:rsidR="0043277C" w:rsidRDefault="0043277C">
            <w:pPr>
              <w:rPr>
                <w:rFonts w:ascii="Arial" w:hAnsi="Arial" w:cs="Arial"/>
                <w:bCs/>
                <w:sz w:val="18"/>
                <w:szCs w:val="18"/>
              </w:rPr>
            </w:pPr>
          </w:p>
          <w:p w:rsidR="0043277C" w:rsidRDefault="0043277C">
            <w:pPr>
              <w:rPr>
                <w:rFonts w:ascii="Arial" w:hAnsi="Arial" w:cs="Arial"/>
                <w:bCs/>
                <w:sz w:val="18"/>
                <w:szCs w:val="18"/>
              </w:rPr>
            </w:pPr>
          </w:p>
        </w:tc>
        <w:tc>
          <w:tcPr>
            <w:tcW w:w="2410" w:type="dxa"/>
            <w:tcBorders>
              <w:bottom w:val="single" w:sz="12" w:space="0" w:color="auto"/>
            </w:tcBorders>
          </w:tcPr>
          <w:p w:rsidR="0043277C" w:rsidRDefault="0043277C">
            <w:pPr>
              <w:rPr>
                <w:rFonts w:ascii="Arial" w:hAnsi="Arial" w:cs="Arial"/>
                <w:bCs/>
                <w:sz w:val="18"/>
                <w:szCs w:val="18"/>
              </w:rPr>
            </w:pPr>
          </w:p>
          <w:p w:rsidR="0043277C" w:rsidRDefault="0043277C">
            <w:pPr>
              <w:rPr>
                <w:rFonts w:ascii="Arial" w:hAnsi="Arial" w:cs="Arial"/>
                <w:sz w:val="18"/>
              </w:rPr>
            </w:pPr>
            <w:r>
              <w:rPr>
                <w:rFonts w:ascii="Arial" w:hAnsi="Arial" w:cs="Arial"/>
                <w:sz w:val="18"/>
              </w:rPr>
              <w:t>Councillor Steve Bellamy</w:t>
            </w:r>
          </w:p>
          <w:p w:rsidR="0043277C" w:rsidRDefault="0043277C">
            <w:pPr>
              <w:rPr>
                <w:rFonts w:ascii="Arial" w:hAnsi="Arial" w:cs="Arial"/>
                <w:sz w:val="18"/>
              </w:rPr>
            </w:pPr>
            <w:r>
              <w:rPr>
                <w:rFonts w:ascii="Arial" w:hAnsi="Arial" w:cs="Arial"/>
                <w:sz w:val="18"/>
              </w:rPr>
              <w:t>(Housing)</w:t>
            </w:r>
          </w:p>
          <w:p w:rsidR="0043277C" w:rsidRDefault="0043277C">
            <w:pPr>
              <w:rPr>
                <w:rFonts w:ascii="Arial" w:hAnsi="Arial" w:cs="Arial"/>
                <w:sz w:val="18"/>
              </w:rPr>
            </w:pPr>
          </w:p>
          <w:p w:rsidR="0043277C" w:rsidRDefault="0043277C">
            <w:pPr>
              <w:rPr>
                <w:rFonts w:ascii="Arial" w:hAnsi="Arial" w:cs="Arial"/>
                <w:sz w:val="18"/>
              </w:rPr>
            </w:pPr>
            <w:r>
              <w:rPr>
                <w:rFonts w:ascii="Arial" w:hAnsi="Arial" w:cs="Arial"/>
                <w:sz w:val="18"/>
              </w:rPr>
              <w:t xml:space="preserve">Councillor Terry Freer (East of </w:t>
            </w:r>
            <w:smartTag w:uri="urn:schemas-microsoft-com:office:smarttags" w:element="place">
              <w:smartTag w:uri="urn:schemas-microsoft-com:office:smarttags" w:element="City">
                <w:r>
                  <w:rPr>
                    <w:rFonts w:ascii="Arial" w:hAnsi="Arial" w:cs="Arial"/>
                    <w:sz w:val="18"/>
                  </w:rPr>
                  <w:t>Kettering</w:t>
                </w:r>
              </w:smartTag>
            </w:smartTag>
            <w:r>
              <w:rPr>
                <w:rFonts w:ascii="Arial" w:hAnsi="Arial" w:cs="Arial"/>
                <w:sz w:val="18"/>
              </w:rPr>
              <w:t xml:space="preserve">) </w:t>
            </w:r>
          </w:p>
          <w:p w:rsidR="0043277C" w:rsidRDefault="0043277C">
            <w:pPr>
              <w:rPr>
                <w:rFonts w:ascii="Arial" w:hAnsi="Arial" w:cs="Arial"/>
                <w:sz w:val="18"/>
              </w:rPr>
            </w:pPr>
          </w:p>
          <w:p w:rsidR="0043277C" w:rsidRDefault="0043277C" w:rsidP="00B9584A">
            <w:pPr>
              <w:rPr>
                <w:rFonts w:ascii="Arial" w:hAnsi="Arial" w:cs="Arial"/>
                <w:bCs/>
                <w:sz w:val="18"/>
                <w:szCs w:val="18"/>
              </w:rPr>
            </w:pPr>
          </w:p>
        </w:tc>
        <w:tc>
          <w:tcPr>
            <w:tcW w:w="1701" w:type="dxa"/>
            <w:tcBorders>
              <w:bottom w:val="single" w:sz="12" w:space="0" w:color="auto"/>
            </w:tcBorders>
          </w:tcPr>
          <w:p w:rsidR="0043277C" w:rsidRDefault="0043277C">
            <w:pPr>
              <w:rPr>
                <w:rFonts w:ascii="Arial" w:hAnsi="Arial" w:cs="Arial"/>
                <w:bCs/>
                <w:sz w:val="18"/>
                <w:szCs w:val="18"/>
              </w:rPr>
            </w:pPr>
          </w:p>
          <w:p w:rsidR="0043277C" w:rsidRDefault="0043277C" w:rsidP="003E4CD3">
            <w:pPr>
              <w:rPr>
                <w:rFonts w:ascii="Arial" w:hAnsi="Arial" w:cs="Arial"/>
                <w:bCs/>
                <w:sz w:val="18"/>
                <w:szCs w:val="18"/>
              </w:rPr>
            </w:pPr>
            <w:r>
              <w:rPr>
                <w:rFonts w:ascii="Arial" w:hAnsi="Arial" w:cs="Arial"/>
                <w:bCs/>
                <w:sz w:val="18"/>
                <w:szCs w:val="18"/>
              </w:rPr>
              <w:t>Councillor Ian Jelley</w:t>
            </w:r>
          </w:p>
          <w:p w:rsidR="0043277C" w:rsidRDefault="0043277C" w:rsidP="003E4CD3">
            <w:pPr>
              <w:rPr>
                <w:rFonts w:ascii="Arial" w:hAnsi="Arial" w:cs="Arial"/>
                <w:bCs/>
                <w:sz w:val="18"/>
                <w:szCs w:val="18"/>
              </w:rPr>
            </w:pPr>
            <w:r>
              <w:rPr>
                <w:rFonts w:ascii="Arial" w:hAnsi="Arial" w:cs="Arial"/>
                <w:bCs/>
                <w:sz w:val="18"/>
                <w:szCs w:val="18"/>
              </w:rPr>
              <w:t>(personal interest as a member of Rothwell Town Council)</w:t>
            </w:r>
          </w:p>
        </w:tc>
        <w:tc>
          <w:tcPr>
            <w:tcW w:w="1701" w:type="dxa"/>
            <w:tcBorders>
              <w:bottom w:val="single" w:sz="12" w:space="0" w:color="auto"/>
            </w:tcBorders>
          </w:tcPr>
          <w:p w:rsidR="0043277C" w:rsidRDefault="0043277C">
            <w:pPr>
              <w:jc w:val="center"/>
              <w:rPr>
                <w:rFonts w:ascii="Arial" w:hAnsi="Arial" w:cs="Arial"/>
                <w:b/>
                <w:bCs/>
                <w:sz w:val="18"/>
                <w:szCs w:val="18"/>
              </w:rPr>
            </w:pPr>
          </w:p>
          <w:p w:rsidR="0043277C" w:rsidRDefault="0043277C">
            <w:pPr>
              <w:rPr>
                <w:rFonts w:ascii="Arial" w:hAnsi="Arial" w:cs="Arial"/>
                <w:bCs/>
                <w:sz w:val="18"/>
                <w:szCs w:val="18"/>
              </w:rPr>
            </w:pPr>
            <w:r>
              <w:rPr>
                <w:rFonts w:ascii="Arial" w:hAnsi="Arial" w:cs="Arial"/>
                <w:bCs/>
                <w:sz w:val="18"/>
                <w:szCs w:val="18"/>
              </w:rPr>
              <w:t>None</w:t>
            </w:r>
          </w:p>
        </w:tc>
        <w:tc>
          <w:tcPr>
            <w:tcW w:w="1984" w:type="dxa"/>
            <w:tcBorders>
              <w:bottom w:val="single" w:sz="12" w:space="0" w:color="auto"/>
            </w:tcBorders>
          </w:tcPr>
          <w:p w:rsidR="0043277C" w:rsidRDefault="0043277C">
            <w:pPr>
              <w:jc w:val="center"/>
              <w:rPr>
                <w:rFonts w:ascii="Arial" w:hAnsi="Arial" w:cs="Arial"/>
                <w:b/>
                <w:bCs/>
                <w:sz w:val="18"/>
                <w:szCs w:val="18"/>
              </w:rPr>
            </w:pPr>
          </w:p>
          <w:p w:rsidR="0043277C" w:rsidRDefault="0043277C">
            <w:pPr>
              <w:rPr>
                <w:rFonts w:ascii="Arial" w:hAnsi="Arial" w:cs="Arial"/>
                <w:bCs/>
                <w:sz w:val="18"/>
                <w:szCs w:val="18"/>
              </w:rPr>
            </w:pPr>
            <w:r>
              <w:rPr>
                <w:rFonts w:ascii="Arial" w:hAnsi="Arial" w:cs="Arial"/>
                <w:bCs/>
                <w:sz w:val="18"/>
                <w:szCs w:val="18"/>
              </w:rPr>
              <w:t>None</w:t>
            </w:r>
          </w:p>
        </w:tc>
      </w:tr>
    </w:tbl>
    <w:tbl>
      <w:tblPr>
        <w:tblpPr w:leftFromText="180" w:rightFromText="180" w:vertAnchor="page" w:horzAnchor="margin" w:tblpY="9305"/>
        <w:tblW w:w="1414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tblPr>
      <w:tblGrid>
        <w:gridCol w:w="14148"/>
      </w:tblGrid>
      <w:tr w:rsidR="0043277C">
        <w:tc>
          <w:tcPr>
            <w:tcW w:w="14148" w:type="dxa"/>
            <w:tcBorders>
              <w:top w:val="thinThickSmallGap" w:sz="24" w:space="0" w:color="auto"/>
              <w:bottom w:val="thickThinSmallGap" w:sz="24" w:space="0" w:color="auto"/>
            </w:tcBorders>
          </w:tcPr>
          <w:p w:rsidR="0043277C" w:rsidRDefault="0043277C">
            <w:pPr>
              <w:spacing w:before="120"/>
              <w:jc w:val="center"/>
              <w:rPr>
                <w:rFonts w:ascii="Arial" w:hAnsi="Arial" w:cs="Arial"/>
                <w:b/>
                <w:bCs/>
                <w:sz w:val="22"/>
              </w:rPr>
            </w:pPr>
            <w:r>
              <w:rPr>
                <w:rFonts w:ascii="Arial" w:hAnsi="Arial" w:cs="Arial"/>
                <w:b/>
                <w:bCs/>
                <w:sz w:val="22"/>
              </w:rPr>
              <w:t>IMPORTANT NOTE</w:t>
            </w:r>
          </w:p>
          <w:p w:rsidR="0043277C" w:rsidRDefault="0043277C">
            <w:pPr>
              <w:jc w:val="both"/>
              <w:rPr>
                <w:rFonts w:ascii="Arial" w:hAnsi="Arial" w:cs="Arial"/>
                <w:b/>
                <w:bCs/>
                <w:sz w:val="22"/>
              </w:rPr>
            </w:pPr>
            <w:r>
              <w:rPr>
                <w:rFonts w:ascii="Arial" w:hAnsi="Arial" w:cs="Arial"/>
                <w:b/>
                <w:bCs/>
                <w:sz w:val="22"/>
              </w:rPr>
              <w:t>PLEASE NOTE: Decisions will become effective after 5.30 pm on Tuesday, 23</w:t>
            </w:r>
            <w:r w:rsidRPr="003E4CD3">
              <w:rPr>
                <w:rFonts w:ascii="Arial" w:hAnsi="Arial" w:cs="Arial"/>
                <w:b/>
                <w:bCs/>
                <w:sz w:val="22"/>
                <w:vertAlign w:val="superscript"/>
              </w:rPr>
              <w:t>rd</w:t>
            </w:r>
            <w:r>
              <w:rPr>
                <w:rFonts w:ascii="Arial" w:hAnsi="Arial" w:cs="Arial"/>
                <w:b/>
                <w:bCs/>
                <w:sz w:val="22"/>
              </w:rPr>
              <w:t xml:space="preserve"> April 2013 unless a request to call-in the decision has been made by then.  Urgent items are exempt from call-in.</w:t>
            </w:r>
          </w:p>
          <w:p w:rsidR="0043277C" w:rsidRDefault="0043277C">
            <w:pPr>
              <w:spacing w:before="120"/>
              <w:jc w:val="both"/>
              <w:rPr>
                <w:rFonts w:ascii="Arial" w:hAnsi="Arial" w:cs="Arial"/>
                <w:b/>
                <w:bCs/>
                <w:sz w:val="22"/>
              </w:rPr>
            </w:pPr>
            <w:r>
              <w:rPr>
                <w:rFonts w:ascii="Arial" w:hAnsi="Arial" w:cs="Arial"/>
                <w:b/>
                <w:bCs/>
                <w:sz w:val="22"/>
              </w:rPr>
              <w:t xml:space="preserve">The minutes of the above meeting, after approval, are available on the Council's website at www.kettering.gov.uk </w:t>
            </w:r>
          </w:p>
          <w:p w:rsidR="0043277C" w:rsidRDefault="0043277C">
            <w:pPr>
              <w:jc w:val="both"/>
              <w:rPr>
                <w:rFonts w:ascii="Arial" w:hAnsi="Arial" w:cs="Arial"/>
                <w:sz w:val="22"/>
              </w:rPr>
            </w:pPr>
          </w:p>
        </w:tc>
      </w:tr>
    </w:tbl>
    <w:p w:rsidR="0043277C" w:rsidRDefault="0043277C">
      <w:pPr>
        <w:jc w:val="both"/>
        <w:rPr>
          <w:rFonts w:ascii="Arial" w:hAnsi="Arial" w:cs="Arial"/>
          <w:bCs/>
          <w:sz w:val="24"/>
          <w:szCs w:val="24"/>
        </w:rPr>
      </w:pPr>
    </w:p>
    <w:p w:rsidR="0043277C" w:rsidRDefault="0043277C">
      <w:pPr>
        <w:jc w:val="both"/>
        <w:rPr>
          <w:rFonts w:ascii="Arial" w:hAnsi="Arial" w:cs="Arial"/>
          <w:bCs/>
          <w:sz w:val="24"/>
          <w:szCs w:val="24"/>
        </w:rPr>
      </w:pPr>
      <w:r>
        <w:rPr>
          <w:rFonts w:ascii="Arial" w:hAnsi="Arial" w:cs="Arial"/>
          <w:bCs/>
          <w:sz w:val="24"/>
          <w:szCs w:val="24"/>
        </w:rPr>
        <w:br w:type="page"/>
      </w:r>
    </w:p>
    <w:tbl>
      <w:tblPr>
        <w:tblpPr w:leftFromText="180" w:rightFromText="180" w:vertAnchor="text" w:horzAnchor="margin" w:tblpY="225"/>
        <w:tblW w:w="14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68"/>
        <w:gridCol w:w="1260"/>
        <w:gridCol w:w="1260"/>
        <w:gridCol w:w="10440"/>
      </w:tblGrid>
      <w:tr w:rsidR="0043277C" w:rsidTr="008D5DDB">
        <w:trPr>
          <w:cantSplit/>
        </w:trPr>
        <w:tc>
          <w:tcPr>
            <w:tcW w:w="1368" w:type="dxa"/>
            <w:tcBorders>
              <w:top w:val="single" w:sz="12" w:space="0" w:color="auto"/>
            </w:tcBorders>
          </w:tcPr>
          <w:p w:rsidR="0043277C" w:rsidRDefault="0043277C" w:rsidP="008D5DDB">
            <w:pPr>
              <w:jc w:val="center"/>
              <w:rPr>
                <w:rFonts w:ascii="Arial" w:hAnsi="Arial" w:cs="Arial"/>
                <w:b/>
              </w:rPr>
            </w:pPr>
            <w:r>
              <w:rPr>
                <w:rFonts w:ascii="Arial" w:hAnsi="Arial" w:cs="Arial"/>
              </w:rPr>
              <w:br w:type="page"/>
            </w:r>
            <w:r>
              <w:rPr>
                <w:rFonts w:ascii="Arial" w:hAnsi="Arial" w:cs="Arial"/>
                <w:b/>
              </w:rPr>
              <w:t>Minute No.</w:t>
            </w:r>
          </w:p>
          <w:p w:rsidR="0043277C" w:rsidRDefault="0043277C" w:rsidP="008D5DDB">
            <w:pPr>
              <w:jc w:val="center"/>
              <w:rPr>
                <w:rFonts w:ascii="Arial" w:hAnsi="Arial" w:cs="Arial"/>
                <w:b/>
              </w:rPr>
            </w:pPr>
          </w:p>
        </w:tc>
        <w:tc>
          <w:tcPr>
            <w:tcW w:w="1260" w:type="dxa"/>
            <w:tcBorders>
              <w:top w:val="single" w:sz="12" w:space="0" w:color="auto"/>
            </w:tcBorders>
          </w:tcPr>
          <w:p w:rsidR="0043277C" w:rsidRDefault="0043277C" w:rsidP="008D5DDB">
            <w:pPr>
              <w:jc w:val="center"/>
              <w:rPr>
                <w:rFonts w:ascii="Arial" w:hAnsi="Arial" w:cs="Arial"/>
                <w:b/>
              </w:rPr>
            </w:pPr>
            <w:r>
              <w:rPr>
                <w:rFonts w:ascii="Arial" w:hAnsi="Arial" w:cs="Arial"/>
                <w:b/>
              </w:rPr>
              <w:t>Forward Plan</w:t>
            </w:r>
          </w:p>
          <w:p w:rsidR="0043277C" w:rsidRDefault="0043277C" w:rsidP="008D5DDB">
            <w:pPr>
              <w:jc w:val="center"/>
              <w:rPr>
                <w:rFonts w:ascii="Arial" w:hAnsi="Arial" w:cs="Arial"/>
                <w:b/>
              </w:rPr>
            </w:pPr>
            <w:r>
              <w:rPr>
                <w:rFonts w:ascii="Arial" w:hAnsi="Arial" w:cs="Arial"/>
                <w:b/>
              </w:rPr>
              <w:t>Ref No.</w:t>
            </w:r>
          </w:p>
          <w:p w:rsidR="0043277C" w:rsidRDefault="0043277C" w:rsidP="008D5DDB">
            <w:pPr>
              <w:jc w:val="center"/>
              <w:rPr>
                <w:rFonts w:ascii="Arial" w:hAnsi="Arial" w:cs="Arial"/>
                <w:bCs/>
                <w:i/>
                <w:iCs/>
                <w:sz w:val="16"/>
              </w:rPr>
            </w:pPr>
            <w:r>
              <w:rPr>
                <w:rFonts w:ascii="Arial" w:hAnsi="Arial" w:cs="Arial"/>
                <w:bCs/>
                <w:i/>
                <w:iCs/>
                <w:sz w:val="16"/>
              </w:rPr>
              <w:t>(if applicable)</w:t>
            </w:r>
          </w:p>
        </w:tc>
        <w:tc>
          <w:tcPr>
            <w:tcW w:w="1260" w:type="dxa"/>
            <w:tcBorders>
              <w:top w:val="single" w:sz="12" w:space="0" w:color="auto"/>
            </w:tcBorders>
          </w:tcPr>
          <w:p w:rsidR="0043277C" w:rsidRDefault="0043277C" w:rsidP="008D5DDB">
            <w:pPr>
              <w:jc w:val="center"/>
              <w:rPr>
                <w:rFonts w:ascii="Arial" w:hAnsi="Arial" w:cs="Arial"/>
                <w:b/>
              </w:rPr>
            </w:pPr>
            <w:r>
              <w:rPr>
                <w:rFonts w:ascii="Arial" w:hAnsi="Arial" w:cs="Arial"/>
                <w:b/>
              </w:rPr>
              <w:t>Agenda Item</w:t>
            </w:r>
          </w:p>
        </w:tc>
        <w:tc>
          <w:tcPr>
            <w:tcW w:w="10440" w:type="dxa"/>
            <w:vMerge w:val="restart"/>
            <w:tcBorders>
              <w:top w:val="single" w:sz="12" w:space="0" w:color="auto"/>
            </w:tcBorders>
          </w:tcPr>
          <w:p w:rsidR="0043277C" w:rsidRDefault="0043277C" w:rsidP="008D5DDB">
            <w:pPr>
              <w:rPr>
                <w:rFonts w:ascii="Arial Black" w:hAnsi="Arial Black" w:cs="Arial"/>
                <w:b/>
              </w:rPr>
            </w:pPr>
            <w:r>
              <w:rPr>
                <w:rFonts w:ascii="Arial Black" w:hAnsi="Arial Black" w:cs="Arial"/>
                <w:b/>
              </w:rPr>
              <w:t>THE COUNCIL'S WORK PROGRAMME – 8th MARCH 2013</w:t>
            </w:r>
          </w:p>
        </w:tc>
      </w:tr>
      <w:tr w:rsidR="0043277C" w:rsidTr="008D5DDB">
        <w:trPr>
          <w:cantSplit/>
        </w:trPr>
        <w:tc>
          <w:tcPr>
            <w:tcW w:w="1368" w:type="dxa"/>
          </w:tcPr>
          <w:p w:rsidR="0043277C" w:rsidRDefault="0043277C" w:rsidP="008D5DDB">
            <w:pPr>
              <w:jc w:val="center"/>
              <w:rPr>
                <w:rFonts w:ascii="Arial" w:hAnsi="Arial" w:cs="Arial"/>
              </w:rPr>
            </w:pPr>
            <w:r>
              <w:rPr>
                <w:rFonts w:ascii="Arial" w:hAnsi="Arial" w:cs="Arial"/>
              </w:rPr>
              <w:t>12.EX.105</w:t>
            </w:r>
          </w:p>
          <w:p w:rsidR="0043277C" w:rsidRDefault="0043277C" w:rsidP="008D5DDB">
            <w:pPr>
              <w:jc w:val="center"/>
              <w:rPr>
                <w:rFonts w:ascii="Arial" w:hAnsi="Arial" w:cs="Arial"/>
              </w:rPr>
            </w:pPr>
          </w:p>
        </w:tc>
        <w:tc>
          <w:tcPr>
            <w:tcW w:w="1260" w:type="dxa"/>
          </w:tcPr>
          <w:p w:rsidR="0043277C" w:rsidRDefault="0043277C" w:rsidP="008D5DDB">
            <w:pPr>
              <w:jc w:val="center"/>
              <w:rPr>
                <w:rFonts w:ascii="Arial" w:hAnsi="Arial" w:cs="Arial"/>
              </w:rPr>
            </w:pPr>
            <w:r>
              <w:rPr>
                <w:rFonts w:ascii="Arial" w:hAnsi="Arial" w:cs="Arial"/>
              </w:rPr>
              <w:t>-</w:t>
            </w:r>
          </w:p>
        </w:tc>
        <w:tc>
          <w:tcPr>
            <w:tcW w:w="1260" w:type="dxa"/>
          </w:tcPr>
          <w:p w:rsidR="0043277C" w:rsidRDefault="0043277C" w:rsidP="008D5DDB">
            <w:pPr>
              <w:jc w:val="center"/>
              <w:rPr>
                <w:rFonts w:ascii="Arial" w:hAnsi="Arial" w:cs="Arial"/>
              </w:rPr>
            </w:pPr>
            <w:r>
              <w:rPr>
                <w:rFonts w:ascii="Arial" w:hAnsi="Arial" w:cs="Arial"/>
              </w:rPr>
              <w:t>9</w:t>
            </w:r>
          </w:p>
        </w:tc>
        <w:tc>
          <w:tcPr>
            <w:tcW w:w="10440" w:type="dxa"/>
            <w:vMerge/>
          </w:tcPr>
          <w:p w:rsidR="0043277C" w:rsidRDefault="0043277C" w:rsidP="008D5DDB">
            <w:pPr>
              <w:rPr>
                <w:rFonts w:ascii="Arial Black" w:hAnsi="Arial Black" w:cs="Arial"/>
              </w:rPr>
            </w:pPr>
          </w:p>
        </w:tc>
      </w:tr>
      <w:tr w:rsidR="0043277C" w:rsidTr="008D5DDB">
        <w:trPr>
          <w:cantSplit/>
        </w:trPr>
        <w:tc>
          <w:tcPr>
            <w:tcW w:w="2628" w:type="dxa"/>
            <w:gridSpan w:val="2"/>
          </w:tcPr>
          <w:p w:rsidR="0043277C" w:rsidRDefault="0043277C" w:rsidP="008D5DDB">
            <w:pPr>
              <w:rPr>
                <w:rFonts w:ascii="Arial" w:hAnsi="Arial" w:cs="Arial"/>
              </w:rPr>
            </w:pPr>
          </w:p>
          <w:p w:rsidR="0043277C" w:rsidRDefault="0043277C" w:rsidP="008D5DDB">
            <w:pPr>
              <w:rPr>
                <w:rFonts w:ascii="Arial" w:hAnsi="Arial" w:cs="Arial"/>
                <w:b/>
                <w:bCs/>
              </w:rPr>
            </w:pPr>
            <w:r>
              <w:rPr>
                <w:rFonts w:ascii="Arial" w:hAnsi="Arial" w:cs="Arial"/>
                <w:b/>
                <w:bCs/>
              </w:rPr>
              <w:t>SPEAKERS</w:t>
            </w:r>
          </w:p>
        </w:tc>
        <w:tc>
          <w:tcPr>
            <w:tcW w:w="11700" w:type="dxa"/>
            <w:gridSpan w:val="2"/>
          </w:tcPr>
          <w:p w:rsidR="0043277C" w:rsidRDefault="0043277C" w:rsidP="008D5DDB">
            <w:pPr>
              <w:jc w:val="both"/>
              <w:rPr>
                <w:rFonts w:ascii="Arial" w:hAnsi="Arial" w:cs="Arial"/>
              </w:rPr>
            </w:pPr>
          </w:p>
          <w:p w:rsidR="0043277C" w:rsidRDefault="0043277C" w:rsidP="008D5DDB">
            <w:pPr>
              <w:jc w:val="both"/>
              <w:rPr>
                <w:rFonts w:ascii="Arial" w:hAnsi="Arial" w:cs="Arial"/>
              </w:rPr>
            </w:pPr>
            <w:r>
              <w:rPr>
                <w:rFonts w:ascii="Arial" w:hAnsi="Arial" w:cs="Arial"/>
              </w:rPr>
              <w:t>None.</w:t>
            </w:r>
          </w:p>
          <w:p w:rsidR="0043277C" w:rsidRDefault="0043277C" w:rsidP="008D5DDB">
            <w:pPr>
              <w:jc w:val="both"/>
              <w:rPr>
                <w:rFonts w:ascii="Arial" w:hAnsi="Arial" w:cs="Arial"/>
              </w:rPr>
            </w:pPr>
          </w:p>
        </w:tc>
      </w:tr>
      <w:tr w:rsidR="0043277C" w:rsidTr="008D5DDB">
        <w:trPr>
          <w:cantSplit/>
        </w:trPr>
        <w:tc>
          <w:tcPr>
            <w:tcW w:w="2628" w:type="dxa"/>
            <w:gridSpan w:val="2"/>
            <w:tcBorders>
              <w:bottom w:val="single" w:sz="12" w:space="0" w:color="auto"/>
            </w:tcBorders>
          </w:tcPr>
          <w:p w:rsidR="0043277C" w:rsidRDefault="0043277C" w:rsidP="008D5DDB">
            <w:pPr>
              <w:rPr>
                <w:rFonts w:ascii="Arial" w:hAnsi="Arial" w:cs="Arial"/>
              </w:rPr>
            </w:pPr>
          </w:p>
          <w:p w:rsidR="0043277C" w:rsidRDefault="0043277C" w:rsidP="008D5DDB">
            <w:pPr>
              <w:rPr>
                <w:rFonts w:ascii="Arial" w:hAnsi="Arial" w:cs="Arial"/>
                <w:b/>
              </w:rPr>
            </w:pPr>
            <w:r>
              <w:rPr>
                <w:rFonts w:ascii="Arial" w:hAnsi="Arial" w:cs="Arial"/>
                <w:b/>
              </w:rPr>
              <w:t>RESOLVED</w:t>
            </w:r>
          </w:p>
          <w:p w:rsidR="0043277C" w:rsidRDefault="0043277C" w:rsidP="008D5DDB">
            <w:pPr>
              <w:rPr>
                <w:rFonts w:ascii="Arial" w:hAnsi="Arial" w:cs="Arial"/>
                <w:b/>
              </w:rPr>
            </w:pPr>
          </w:p>
          <w:p w:rsidR="0043277C" w:rsidRDefault="0043277C" w:rsidP="008D5DDB">
            <w:pPr>
              <w:rPr>
                <w:rFonts w:ascii="Arial" w:hAnsi="Arial" w:cs="Arial"/>
                <w:b/>
              </w:rPr>
            </w:pPr>
          </w:p>
          <w:p w:rsidR="0043277C" w:rsidRDefault="0043277C" w:rsidP="008D5DDB">
            <w:pPr>
              <w:rPr>
                <w:rFonts w:ascii="Arial" w:hAnsi="Arial" w:cs="Arial"/>
                <w:b/>
              </w:rPr>
            </w:pPr>
          </w:p>
        </w:tc>
        <w:tc>
          <w:tcPr>
            <w:tcW w:w="11700" w:type="dxa"/>
            <w:gridSpan w:val="2"/>
            <w:tcBorders>
              <w:bottom w:val="single" w:sz="12" w:space="0" w:color="auto"/>
            </w:tcBorders>
          </w:tcPr>
          <w:p w:rsidR="0043277C" w:rsidRDefault="0043277C" w:rsidP="008D5DDB">
            <w:pPr>
              <w:jc w:val="both"/>
              <w:rPr>
                <w:rFonts w:ascii="Arial" w:hAnsi="Arial" w:cs="Arial"/>
              </w:rPr>
            </w:pPr>
          </w:p>
          <w:p w:rsidR="0043277C" w:rsidRDefault="0043277C" w:rsidP="008D5DDB">
            <w:pPr>
              <w:tabs>
                <w:tab w:val="num" w:pos="1778"/>
                <w:tab w:val="num" w:pos="2498"/>
              </w:tabs>
              <w:jc w:val="both"/>
              <w:rPr>
                <w:rFonts w:ascii="Arial" w:hAnsi="Arial" w:cs="Arial"/>
              </w:rPr>
            </w:pPr>
            <w:r>
              <w:rPr>
                <w:rFonts w:ascii="Arial" w:hAnsi="Arial" w:cs="Arial"/>
              </w:rPr>
              <w:t>that the Work Programme published on 8th March 2013 be noted. It was noted that the Work Programme for April was due to be published on 16</w:t>
            </w:r>
            <w:r w:rsidRPr="003E4CD3">
              <w:rPr>
                <w:rFonts w:ascii="Arial" w:hAnsi="Arial" w:cs="Arial"/>
                <w:vertAlign w:val="superscript"/>
              </w:rPr>
              <w:t>th</w:t>
            </w:r>
            <w:r>
              <w:rPr>
                <w:rFonts w:ascii="Arial" w:hAnsi="Arial" w:cs="Arial"/>
              </w:rPr>
              <w:t xml:space="preserve"> April 2013.</w:t>
            </w:r>
          </w:p>
          <w:p w:rsidR="0043277C" w:rsidRDefault="0043277C" w:rsidP="008D5DDB">
            <w:pPr>
              <w:ind w:left="-148"/>
              <w:jc w:val="both"/>
              <w:rPr>
                <w:rFonts w:ascii="Arial" w:hAnsi="Arial" w:cs="Arial"/>
                <w:color w:val="FF0000"/>
              </w:rPr>
            </w:pPr>
          </w:p>
          <w:p w:rsidR="0043277C" w:rsidRDefault="0043277C" w:rsidP="008D5DDB">
            <w:pPr>
              <w:tabs>
                <w:tab w:val="right" w:pos="2552"/>
              </w:tabs>
              <w:jc w:val="right"/>
              <w:rPr>
                <w:rFonts w:ascii="Arial" w:hAnsi="Arial" w:cs="Arial"/>
              </w:rPr>
            </w:pPr>
          </w:p>
        </w:tc>
      </w:tr>
    </w:tbl>
    <w:p w:rsidR="0043277C" w:rsidRDefault="0043277C">
      <w:pPr>
        <w:jc w:val="both"/>
        <w:rPr>
          <w:rFonts w:ascii="Arial" w:hAnsi="Arial" w:cs="Arial"/>
          <w:bCs/>
          <w:sz w:val="24"/>
          <w:szCs w:val="24"/>
        </w:rPr>
      </w:pPr>
      <w:r>
        <w:rPr>
          <w:rFonts w:ascii="Arial" w:hAnsi="Arial" w:cs="Arial"/>
          <w:bCs/>
          <w:sz w:val="24"/>
          <w:szCs w:val="24"/>
        </w:rPr>
        <w:br w:type="page"/>
      </w:r>
    </w:p>
    <w:p w:rsidR="0043277C" w:rsidRDefault="0043277C"/>
    <w:tbl>
      <w:tblPr>
        <w:tblpPr w:leftFromText="180" w:rightFromText="180" w:vertAnchor="text" w:horzAnchor="margin" w:tblpY="-126"/>
        <w:tblW w:w="14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68"/>
        <w:gridCol w:w="1260"/>
        <w:gridCol w:w="1260"/>
        <w:gridCol w:w="10440"/>
      </w:tblGrid>
      <w:tr w:rsidR="0043277C">
        <w:trPr>
          <w:cantSplit/>
        </w:trPr>
        <w:tc>
          <w:tcPr>
            <w:tcW w:w="1368" w:type="dxa"/>
            <w:tcBorders>
              <w:top w:val="single" w:sz="12" w:space="0" w:color="auto"/>
            </w:tcBorders>
          </w:tcPr>
          <w:p w:rsidR="0043277C" w:rsidRDefault="0043277C">
            <w:pPr>
              <w:jc w:val="center"/>
              <w:rPr>
                <w:rFonts w:ascii="Arial" w:hAnsi="Arial" w:cs="Arial"/>
                <w:b/>
              </w:rPr>
            </w:pPr>
            <w:r>
              <w:rPr>
                <w:rFonts w:ascii="Arial" w:hAnsi="Arial" w:cs="Arial"/>
              </w:rPr>
              <w:br w:type="page"/>
            </w:r>
            <w:r>
              <w:rPr>
                <w:rFonts w:ascii="Arial" w:hAnsi="Arial" w:cs="Arial"/>
                <w:b/>
              </w:rPr>
              <w:t>Minute No.</w:t>
            </w:r>
          </w:p>
          <w:p w:rsidR="0043277C" w:rsidRDefault="0043277C">
            <w:pPr>
              <w:jc w:val="center"/>
              <w:rPr>
                <w:rFonts w:ascii="Arial" w:hAnsi="Arial" w:cs="Arial"/>
                <w:b/>
              </w:rPr>
            </w:pPr>
          </w:p>
        </w:tc>
        <w:tc>
          <w:tcPr>
            <w:tcW w:w="1260" w:type="dxa"/>
            <w:tcBorders>
              <w:top w:val="single" w:sz="12" w:space="0" w:color="auto"/>
            </w:tcBorders>
          </w:tcPr>
          <w:p w:rsidR="0043277C" w:rsidRDefault="0043277C">
            <w:pPr>
              <w:jc w:val="center"/>
              <w:rPr>
                <w:rFonts w:ascii="Arial" w:hAnsi="Arial" w:cs="Arial"/>
                <w:b/>
              </w:rPr>
            </w:pPr>
            <w:r>
              <w:rPr>
                <w:rFonts w:ascii="Arial" w:hAnsi="Arial" w:cs="Arial"/>
                <w:b/>
              </w:rPr>
              <w:t>Forward Plan</w:t>
            </w:r>
          </w:p>
          <w:p w:rsidR="0043277C" w:rsidRDefault="0043277C">
            <w:pPr>
              <w:jc w:val="center"/>
              <w:rPr>
                <w:rFonts w:ascii="Arial" w:hAnsi="Arial" w:cs="Arial"/>
                <w:b/>
              </w:rPr>
            </w:pPr>
            <w:r>
              <w:rPr>
                <w:rFonts w:ascii="Arial" w:hAnsi="Arial" w:cs="Arial"/>
                <w:b/>
              </w:rPr>
              <w:t>Ref No.</w:t>
            </w:r>
          </w:p>
          <w:p w:rsidR="0043277C" w:rsidRDefault="0043277C">
            <w:pPr>
              <w:jc w:val="center"/>
              <w:rPr>
                <w:rFonts w:ascii="Arial" w:hAnsi="Arial" w:cs="Arial"/>
                <w:bCs/>
                <w:i/>
                <w:iCs/>
                <w:sz w:val="16"/>
              </w:rPr>
            </w:pPr>
            <w:r>
              <w:rPr>
                <w:rFonts w:ascii="Arial" w:hAnsi="Arial" w:cs="Arial"/>
                <w:bCs/>
                <w:i/>
                <w:iCs/>
                <w:sz w:val="16"/>
              </w:rPr>
              <w:t>(if applicable)</w:t>
            </w:r>
          </w:p>
        </w:tc>
        <w:tc>
          <w:tcPr>
            <w:tcW w:w="1260" w:type="dxa"/>
            <w:tcBorders>
              <w:top w:val="single" w:sz="12" w:space="0" w:color="auto"/>
            </w:tcBorders>
          </w:tcPr>
          <w:p w:rsidR="0043277C" w:rsidRDefault="0043277C">
            <w:pPr>
              <w:jc w:val="center"/>
              <w:rPr>
                <w:rFonts w:ascii="Arial" w:hAnsi="Arial" w:cs="Arial"/>
                <w:b/>
              </w:rPr>
            </w:pPr>
            <w:r>
              <w:rPr>
                <w:rFonts w:ascii="Arial" w:hAnsi="Arial" w:cs="Arial"/>
                <w:b/>
              </w:rPr>
              <w:t>Agenda Item</w:t>
            </w:r>
          </w:p>
        </w:tc>
        <w:tc>
          <w:tcPr>
            <w:tcW w:w="10440" w:type="dxa"/>
            <w:vMerge w:val="restart"/>
            <w:tcBorders>
              <w:top w:val="single" w:sz="12" w:space="0" w:color="auto"/>
            </w:tcBorders>
          </w:tcPr>
          <w:p w:rsidR="0043277C" w:rsidRDefault="0043277C" w:rsidP="00F3727A">
            <w:pPr>
              <w:rPr>
                <w:rFonts w:ascii="Arial Black" w:hAnsi="Arial Black" w:cs="Arial"/>
                <w:b/>
              </w:rPr>
            </w:pPr>
            <w:r>
              <w:rPr>
                <w:rFonts w:ascii="Arial Black" w:hAnsi="Arial Black" w:cs="Arial"/>
                <w:b/>
              </w:rPr>
              <w:t>MAINTAINING A DURABLE BUDGET</w:t>
            </w:r>
          </w:p>
        </w:tc>
      </w:tr>
      <w:tr w:rsidR="0043277C">
        <w:trPr>
          <w:cantSplit/>
        </w:trPr>
        <w:tc>
          <w:tcPr>
            <w:tcW w:w="1368" w:type="dxa"/>
          </w:tcPr>
          <w:p w:rsidR="0043277C" w:rsidRDefault="0043277C">
            <w:pPr>
              <w:jc w:val="center"/>
              <w:rPr>
                <w:rFonts w:ascii="Arial" w:hAnsi="Arial" w:cs="Arial"/>
              </w:rPr>
            </w:pPr>
            <w:r>
              <w:rPr>
                <w:rFonts w:ascii="Arial" w:hAnsi="Arial" w:cs="Arial"/>
              </w:rPr>
              <w:t>12.EX.106</w:t>
            </w:r>
          </w:p>
          <w:p w:rsidR="0043277C" w:rsidRDefault="0043277C">
            <w:pPr>
              <w:jc w:val="center"/>
              <w:rPr>
                <w:rFonts w:ascii="Arial" w:hAnsi="Arial" w:cs="Arial"/>
              </w:rPr>
            </w:pPr>
          </w:p>
        </w:tc>
        <w:tc>
          <w:tcPr>
            <w:tcW w:w="1260" w:type="dxa"/>
          </w:tcPr>
          <w:p w:rsidR="0043277C" w:rsidRDefault="0043277C">
            <w:pPr>
              <w:jc w:val="center"/>
              <w:rPr>
                <w:rFonts w:ascii="Arial" w:hAnsi="Arial" w:cs="Arial"/>
              </w:rPr>
            </w:pPr>
            <w:r>
              <w:rPr>
                <w:rFonts w:ascii="Arial" w:hAnsi="Arial" w:cs="Arial"/>
              </w:rPr>
              <w:t>A12/066</w:t>
            </w:r>
          </w:p>
        </w:tc>
        <w:tc>
          <w:tcPr>
            <w:tcW w:w="1260" w:type="dxa"/>
          </w:tcPr>
          <w:p w:rsidR="0043277C" w:rsidRDefault="0043277C">
            <w:pPr>
              <w:jc w:val="center"/>
              <w:rPr>
                <w:rFonts w:ascii="Arial" w:hAnsi="Arial" w:cs="Arial"/>
              </w:rPr>
            </w:pPr>
            <w:r>
              <w:rPr>
                <w:rFonts w:ascii="Arial" w:hAnsi="Arial" w:cs="Arial"/>
              </w:rPr>
              <w:t>10</w:t>
            </w:r>
          </w:p>
        </w:tc>
        <w:tc>
          <w:tcPr>
            <w:tcW w:w="10440" w:type="dxa"/>
            <w:vMerge/>
          </w:tcPr>
          <w:p w:rsidR="0043277C" w:rsidRDefault="0043277C">
            <w:pPr>
              <w:rPr>
                <w:rFonts w:ascii="Arial Black" w:hAnsi="Arial Black" w:cs="Arial"/>
              </w:rPr>
            </w:pPr>
          </w:p>
        </w:tc>
      </w:tr>
      <w:tr w:rsidR="0043277C">
        <w:trPr>
          <w:cantSplit/>
        </w:trPr>
        <w:tc>
          <w:tcPr>
            <w:tcW w:w="2628" w:type="dxa"/>
            <w:gridSpan w:val="2"/>
          </w:tcPr>
          <w:p w:rsidR="0043277C" w:rsidRDefault="0043277C">
            <w:pPr>
              <w:rPr>
                <w:rFonts w:ascii="Arial" w:hAnsi="Arial" w:cs="Arial"/>
                <w:b/>
              </w:rPr>
            </w:pPr>
          </w:p>
        </w:tc>
        <w:tc>
          <w:tcPr>
            <w:tcW w:w="11700" w:type="dxa"/>
            <w:gridSpan w:val="2"/>
          </w:tcPr>
          <w:p w:rsidR="0043277C" w:rsidRDefault="0043277C">
            <w:pPr>
              <w:pStyle w:val="BodyTextIndent2"/>
              <w:ind w:left="0" w:firstLine="0"/>
              <w:rPr>
                <w:sz w:val="20"/>
                <w:szCs w:val="20"/>
              </w:rPr>
            </w:pPr>
          </w:p>
          <w:p w:rsidR="0043277C" w:rsidRDefault="0043277C">
            <w:pPr>
              <w:tabs>
                <w:tab w:val="right" w:pos="2552"/>
              </w:tabs>
              <w:ind w:left="426" w:hanging="426"/>
              <w:jc w:val="both"/>
              <w:rPr>
                <w:rFonts w:ascii="Arial" w:hAnsi="Arial" w:cs="Arial"/>
              </w:rPr>
            </w:pPr>
            <w:r>
              <w:rPr>
                <w:rFonts w:ascii="Arial" w:hAnsi="Arial" w:cs="Arial"/>
              </w:rPr>
              <w:t>that:-</w:t>
            </w:r>
          </w:p>
          <w:p w:rsidR="0043277C" w:rsidRDefault="0043277C">
            <w:pPr>
              <w:tabs>
                <w:tab w:val="right" w:pos="2552"/>
              </w:tabs>
              <w:ind w:left="426" w:hanging="426"/>
              <w:jc w:val="both"/>
              <w:rPr>
                <w:rFonts w:ascii="Arial" w:hAnsi="Arial" w:cs="Arial"/>
              </w:rPr>
            </w:pPr>
          </w:p>
          <w:p w:rsidR="0043277C" w:rsidRPr="00F3727A" w:rsidRDefault="0043277C" w:rsidP="00F3727A">
            <w:pPr>
              <w:tabs>
                <w:tab w:val="right" w:pos="2552"/>
              </w:tabs>
              <w:ind w:left="426" w:hanging="426"/>
              <w:jc w:val="both"/>
              <w:rPr>
                <w:rFonts w:ascii="Arial" w:hAnsi="Arial" w:cs="Arial"/>
              </w:rPr>
            </w:pPr>
            <w:r w:rsidRPr="00F3727A">
              <w:rPr>
                <w:rFonts w:ascii="Arial" w:hAnsi="Arial" w:cs="Arial"/>
              </w:rPr>
              <w:t>(i</w:t>
            </w:r>
            <w:r>
              <w:rPr>
                <w:rFonts w:ascii="Arial" w:hAnsi="Arial" w:cs="Arial"/>
              </w:rPr>
              <w:t>)</w:t>
            </w:r>
            <w:r>
              <w:rPr>
                <w:rFonts w:ascii="Arial" w:hAnsi="Arial" w:cs="Arial"/>
              </w:rPr>
              <w:tab/>
            </w:r>
            <w:r w:rsidRPr="00F3727A">
              <w:rPr>
                <w:rFonts w:ascii="Arial" w:hAnsi="Arial" w:cs="Arial"/>
              </w:rPr>
              <w:t>the Council's Medium Term Financial Strategy and associated guiding principles be noted;</w:t>
            </w:r>
          </w:p>
          <w:p w:rsidR="0043277C" w:rsidRDefault="0043277C" w:rsidP="00F3727A">
            <w:pPr>
              <w:ind w:left="426" w:hanging="426"/>
            </w:pPr>
          </w:p>
          <w:p w:rsidR="0043277C" w:rsidRDefault="0043277C" w:rsidP="00F3727A">
            <w:pPr>
              <w:ind w:left="426" w:hanging="426"/>
              <w:rPr>
                <w:rFonts w:ascii="Arial" w:hAnsi="Arial" w:cs="Arial"/>
              </w:rPr>
            </w:pPr>
            <w:r w:rsidRPr="00F3727A">
              <w:rPr>
                <w:rFonts w:ascii="Arial" w:hAnsi="Arial" w:cs="Arial"/>
              </w:rPr>
              <w:t>(ii)</w:t>
            </w:r>
            <w:r>
              <w:rPr>
                <w:rFonts w:ascii="Arial" w:hAnsi="Arial" w:cs="Arial"/>
              </w:rPr>
              <w:tab/>
              <w:t>the success of the Council's financial strategy be noted;</w:t>
            </w:r>
          </w:p>
          <w:p w:rsidR="0043277C" w:rsidRDefault="0043277C" w:rsidP="00F3727A">
            <w:pPr>
              <w:ind w:left="426" w:hanging="426"/>
              <w:rPr>
                <w:rFonts w:ascii="Arial" w:hAnsi="Arial" w:cs="Arial"/>
              </w:rPr>
            </w:pPr>
          </w:p>
          <w:p w:rsidR="0043277C" w:rsidRDefault="0043277C" w:rsidP="00F3727A">
            <w:pPr>
              <w:ind w:left="426" w:hanging="426"/>
              <w:rPr>
                <w:rFonts w:ascii="Arial" w:hAnsi="Arial" w:cs="Arial"/>
              </w:rPr>
            </w:pPr>
            <w:r>
              <w:rPr>
                <w:rFonts w:ascii="Arial" w:hAnsi="Arial" w:cs="Arial"/>
              </w:rPr>
              <w:t>(iii)</w:t>
            </w:r>
            <w:r>
              <w:rPr>
                <w:rFonts w:ascii="Arial" w:hAnsi="Arial" w:cs="Arial"/>
              </w:rPr>
              <w:tab/>
              <w:t>the delivery of efficiency savings for 2012/13 and 2013/14 be noted;</w:t>
            </w:r>
          </w:p>
          <w:p w:rsidR="0043277C" w:rsidRDefault="0043277C" w:rsidP="00F3727A">
            <w:pPr>
              <w:ind w:left="426" w:hanging="426"/>
              <w:rPr>
                <w:rFonts w:ascii="Arial" w:hAnsi="Arial" w:cs="Arial"/>
              </w:rPr>
            </w:pPr>
          </w:p>
          <w:p w:rsidR="0043277C" w:rsidRPr="00F3727A" w:rsidRDefault="0043277C" w:rsidP="00F3727A">
            <w:pPr>
              <w:ind w:left="426" w:hanging="426"/>
              <w:rPr>
                <w:rFonts w:ascii="Arial" w:hAnsi="Arial" w:cs="Arial"/>
              </w:rPr>
            </w:pPr>
            <w:r>
              <w:rPr>
                <w:rFonts w:ascii="Arial" w:hAnsi="Arial" w:cs="Arial"/>
              </w:rPr>
              <w:t>(iv)</w:t>
            </w:r>
            <w:r>
              <w:rPr>
                <w:rFonts w:ascii="Arial" w:hAnsi="Arial" w:cs="Arial"/>
              </w:rPr>
              <w:tab/>
              <w:t>the success the Council has achieved in attracting external funding be noted;</w:t>
            </w:r>
          </w:p>
          <w:p w:rsidR="0043277C" w:rsidRDefault="0043277C">
            <w:pPr>
              <w:tabs>
                <w:tab w:val="right" w:pos="2552"/>
              </w:tabs>
              <w:ind w:left="426" w:hanging="426"/>
              <w:jc w:val="both"/>
              <w:rPr>
                <w:rFonts w:ascii="Arial" w:hAnsi="Arial" w:cs="Arial"/>
              </w:rPr>
            </w:pPr>
          </w:p>
          <w:p w:rsidR="0043277C" w:rsidRDefault="0043277C" w:rsidP="00F3727A">
            <w:pPr>
              <w:tabs>
                <w:tab w:val="right" w:pos="2552"/>
              </w:tabs>
              <w:ind w:left="426" w:hanging="426"/>
              <w:jc w:val="both"/>
              <w:rPr>
                <w:rFonts w:ascii="Arial" w:hAnsi="Arial" w:cs="Arial"/>
              </w:rPr>
            </w:pPr>
            <w:r>
              <w:rPr>
                <w:rFonts w:ascii="Arial" w:hAnsi="Arial" w:cs="Arial"/>
              </w:rPr>
              <w:t>(v)</w:t>
            </w:r>
            <w:r>
              <w:rPr>
                <w:rFonts w:ascii="Arial" w:hAnsi="Arial" w:cs="Arial"/>
              </w:rPr>
              <w:tab/>
              <w:t>the announcements regarding future levels of funding made by the Chancellor in his budget statement be noted; and</w:t>
            </w:r>
          </w:p>
          <w:p w:rsidR="0043277C" w:rsidRDefault="0043277C" w:rsidP="00F3727A">
            <w:pPr>
              <w:tabs>
                <w:tab w:val="right" w:pos="2552"/>
              </w:tabs>
              <w:ind w:left="426" w:hanging="426"/>
              <w:jc w:val="both"/>
              <w:rPr>
                <w:rFonts w:ascii="Arial" w:hAnsi="Arial" w:cs="Arial"/>
              </w:rPr>
            </w:pPr>
          </w:p>
          <w:p w:rsidR="0043277C" w:rsidRDefault="0043277C" w:rsidP="00F3727A">
            <w:pPr>
              <w:tabs>
                <w:tab w:val="right" w:pos="2552"/>
              </w:tabs>
              <w:ind w:left="426" w:hanging="426"/>
              <w:jc w:val="both"/>
              <w:rPr>
                <w:rFonts w:ascii="Arial" w:hAnsi="Arial" w:cs="Arial"/>
              </w:rPr>
            </w:pPr>
            <w:r>
              <w:rPr>
                <w:rFonts w:ascii="Arial" w:hAnsi="Arial" w:cs="Arial"/>
              </w:rPr>
              <w:t>(vi)</w:t>
            </w:r>
            <w:r>
              <w:rPr>
                <w:rFonts w:ascii="Arial" w:hAnsi="Arial" w:cs="Arial"/>
              </w:rPr>
              <w:tab/>
              <w:t>the Council's external funding bid of £206,000 for bringing empty properties back into use be endorsed.</w:t>
            </w:r>
          </w:p>
          <w:p w:rsidR="0043277C" w:rsidRDefault="0043277C" w:rsidP="00F3727A">
            <w:pPr>
              <w:tabs>
                <w:tab w:val="right" w:pos="2552"/>
              </w:tabs>
              <w:ind w:left="426" w:hanging="426"/>
              <w:jc w:val="both"/>
            </w:pPr>
          </w:p>
        </w:tc>
      </w:tr>
      <w:tr w:rsidR="0043277C">
        <w:trPr>
          <w:cantSplit/>
        </w:trPr>
        <w:tc>
          <w:tcPr>
            <w:tcW w:w="2628" w:type="dxa"/>
            <w:gridSpan w:val="2"/>
          </w:tcPr>
          <w:p w:rsidR="0043277C" w:rsidRDefault="0043277C">
            <w:pPr>
              <w:rPr>
                <w:rFonts w:ascii="Arial" w:hAnsi="Arial" w:cs="Arial"/>
                <w:b/>
              </w:rPr>
            </w:pPr>
          </w:p>
          <w:p w:rsidR="0043277C" w:rsidRDefault="0043277C">
            <w:pPr>
              <w:rPr>
                <w:rFonts w:ascii="Arial" w:hAnsi="Arial" w:cs="Arial"/>
                <w:b/>
              </w:rPr>
            </w:pPr>
            <w:r>
              <w:rPr>
                <w:rFonts w:ascii="Arial" w:hAnsi="Arial" w:cs="Arial"/>
                <w:b/>
              </w:rPr>
              <w:t>REASONS</w:t>
            </w:r>
          </w:p>
        </w:tc>
        <w:tc>
          <w:tcPr>
            <w:tcW w:w="11700" w:type="dxa"/>
            <w:gridSpan w:val="2"/>
          </w:tcPr>
          <w:p w:rsidR="0043277C" w:rsidRDefault="0043277C">
            <w:pPr>
              <w:pStyle w:val="BodyTextIndent2"/>
              <w:ind w:left="0" w:firstLine="0"/>
              <w:rPr>
                <w:sz w:val="20"/>
                <w:szCs w:val="20"/>
              </w:rPr>
            </w:pPr>
          </w:p>
          <w:p w:rsidR="0043277C" w:rsidRDefault="0043277C" w:rsidP="003C214B">
            <w:pPr>
              <w:pStyle w:val="BodyTextIndent2"/>
              <w:ind w:left="0" w:firstLine="0"/>
              <w:rPr>
                <w:sz w:val="20"/>
                <w:szCs w:val="20"/>
              </w:rPr>
            </w:pPr>
            <w:r>
              <w:rPr>
                <w:sz w:val="20"/>
                <w:szCs w:val="20"/>
              </w:rPr>
              <w:t>To note and apply the Council's</w:t>
            </w:r>
            <w:r w:rsidRPr="00F3727A">
              <w:t xml:space="preserve"> </w:t>
            </w:r>
            <w:r w:rsidRPr="003C214B">
              <w:rPr>
                <w:sz w:val="20"/>
                <w:szCs w:val="20"/>
              </w:rPr>
              <w:t>Medium Term Financial Strategy a</w:t>
            </w:r>
            <w:r>
              <w:rPr>
                <w:sz w:val="20"/>
                <w:szCs w:val="20"/>
              </w:rPr>
              <w:t>nd associated guiding principles in maintaining a durable budget.</w:t>
            </w:r>
          </w:p>
          <w:p w:rsidR="0043277C" w:rsidRDefault="0043277C" w:rsidP="003C214B">
            <w:pPr>
              <w:pStyle w:val="BodyTextIndent2"/>
              <w:ind w:left="0" w:firstLine="0"/>
              <w:rPr>
                <w:sz w:val="20"/>
                <w:szCs w:val="20"/>
              </w:rPr>
            </w:pPr>
            <w:r>
              <w:rPr>
                <w:sz w:val="20"/>
                <w:szCs w:val="20"/>
              </w:rPr>
              <w:t>To endorse the external funding bid in relation to empty properties</w:t>
            </w:r>
          </w:p>
          <w:p w:rsidR="0043277C" w:rsidRDefault="0043277C" w:rsidP="003C214B">
            <w:pPr>
              <w:pStyle w:val="BodyTextIndent2"/>
              <w:ind w:left="0" w:firstLine="0"/>
              <w:rPr>
                <w:sz w:val="20"/>
                <w:szCs w:val="20"/>
              </w:rPr>
            </w:pPr>
          </w:p>
        </w:tc>
      </w:tr>
      <w:tr w:rsidR="0043277C">
        <w:trPr>
          <w:cantSplit/>
        </w:trPr>
        <w:tc>
          <w:tcPr>
            <w:tcW w:w="2628" w:type="dxa"/>
            <w:gridSpan w:val="2"/>
            <w:tcBorders>
              <w:bottom w:val="single" w:sz="12" w:space="0" w:color="auto"/>
            </w:tcBorders>
          </w:tcPr>
          <w:p w:rsidR="0043277C" w:rsidRDefault="0043277C">
            <w:pPr>
              <w:rPr>
                <w:rFonts w:ascii="Arial" w:hAnsi="Arial" w:cs="Arial"/>
                <w:b/>
              </w:rPr>
            </w:pPr>
          </w:p>
          <w:p w:rsidR="0043277C" w:rsidRDefault="0043277C">
            <w:pPr>
              <w:rPr>
                <w:rFonts w:ascii="Arial" w:hAnsi="Arial" w:cs="Arial"/>
                <w:b/>
              </w:rPr>
            </w:pPr>
            <w:r>
              <w:rPr>
                <w:rFonts w:ascii="Arial" w:hAnsi="Arial" w:cs="Arial"/>
                <w:b/>
              </w:rPr>
              <w:t>ALTERNATIVE OPTIONS CONSIDERED</w:t>
            </w:r>
          </w:p>
        </w:tc>
        <w:tc>
          <w:tcPr>
            <w:tcW w:w="11700" w:type="dxa"/>
            <w:gridSpan w:val="2"/>
            <w:tcBorders>
              <w:bottom w:val="single" w:sz="12" w:space="0" w:color="auto"/>
            </w:tcBorders>
          </w:tcPr>
          <w:p w:rsidR="0043277C" w:rsidRDefault="0043277C">
            <w:pPr>
              <w:pStyle w:val="BodyTextIndent2"/>
              <w:ind w:left="0" w:firstLine="0"/>
              <w:rPr>
                <w:sz w:val="20"/>
                <w:szCs w:val="20"/>
              </w:rPr>
            </w:pPr>
          </w:p>
          <w:p w:rsidR="0043277C" w:rsidRDefault="0043277C">
            <w:pPr>
              <w:pStyle w:val="BodyTextIndent2"/>
              <w:ind w:left="0" w:firstLine="0"/>
              <w:rPr>
                <w:sz w:val="20"/>
                <w:szCs w:val="20"/>
              </w:rPr>
            </w:pPr>
            <w:r>
              <w:rPr>
                <w:sz w:val="20"/>
                <w:szCs w:val="20"/>
              </w:rPr>
              <w:t>None.</w:t>
            </w:r>
          </w:p>
        </w:tc>
      </w:tr>
    </w:tbl>
    <w:p w:rsidR="0043277C" w:rsidRDefault="0043277C">
      <w:pPr>
        <w:jc w:val="both"/>
      </w:pPr>
    </w:p>
    <w:p w:rsidR="0043277C" w:rsidRDefault="0043277C">
      <w:pPr>
        <w:widowControl/>
        <w:overflowPunct/>
        <w:autoSpaceDE/>
        <w:autoSpaceDN/>
        <w:adjustRightInd/>
      </w:pPr>
      <w:r>
        <w:br w:type="page"/>
      </w:r>
    </w:p>
    <w:p w:rsidR="0043277C" w:rsidRDefault="0043277C">
      <w:pPr>
        <w:widowControl/>
        <w:overflowPunct/>
        <w:autoSpaceDE/>
        <w:autoSpaceDN/>
        <w:adjustRightInd/>
      </w:pPr>
    </w:p>
    <w:p w:rsidR="0043277C" w:rsidRDefault="0043277C">
      <w:pPr>
        <w:jc w:val="both"/>
      </w:pPr>
    </w:p>
    <w:tbl>
      <w:tblPr>
        <w:tblpPr w:leftFromText="180" w:rightFromText="180" w:vertAnchor="text" w:horzAnchor="margin" w:tblpX="-15" w:tblpY="225"/>
        <w:tblW w:w="143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83"/>
        <w:gridCol w:w="1260"/>
        <w:gridCol w:w="1260"/>
        <w:gridCol w:w="10440"/>
      </w:tblGrid>
      <w:tr w:rsidR="0043277C" w:rsidTr="003C214B">
        <w:trPr>
          <w:cantSplit/>
        </w:trPr>
        <w:tc>
          <w:tcPr>
            <w:tcW w:w="1383" w:type="dxa"/>
            <w:tcBorders>
              <w:top w:val="single" w:sz="12" w:space="0" w:color="auto"/>
            </w:tcBorders>
          </w:tcPr>
          <w:p w:rsidR="0043277C" w:rsidRDefault="0043277C" w:rsidP="003C214B">
            <w:pPr>
              <w:jc w:val="center"/>
              <w:rPr>
                <w:rFonts w:ascii="Arial" w:hAnsi="Arial" w:cs="Arial"/>
                <w:b/>
              </w:rPr>
            </w:pPr>
            <w:r>
              <w:rPr>
                <w:rFonts w:ascii="Arial" w:hAnsi="Arial" w:cs="Arial"/>
              </w:rPr>
              <w:br w:type="page"/>
            </w:r>
            <w:r>
              <w:rPr>
                <w:rFonts w:ascii="Arial" w:hAnsi="Arial" w:cs="Arial"/>
                <w:b/>
              </w:rPr>
              <w:t>Minute No.</w:t>
            </w:r>
          </w:p>
          <w:p w:rsidR="0043277C" w:rsidRDefault="0043277C" w:rsidP="003C214B">
            <w:pPr>
              <w:jc w:val="center"/>
              <w:rPr>
                <w:rFonts w:ascii="Arial" w:hAnsi="Arial" w:cs="Arial"/>
                <w:b/>
              </w:rPr>
            </w:pPr>
          </w:p>
        </w:tc>
        <w:tc>
          <w:tcPr>
            <w:tcW w:w="1260" w:type="dxa"/>
            <w:tcBorders>
              <w:top w:val="single" w:sz="12" w:space="0" w:color="auto"/>
            </w:tcBorders>
          </w:tcPr>
          <w:p w:rsidR="0043277C" w:rsidRDefault="0043277C" w:rsidP="003C214B">
            <w:pPr>
              <w:jc w:val="center"/>
              <w:rPr>
                <w:rFonts w:ascii="Arial" w:hAnsi="Arial" w:cs="Arial"/>
                <w:b/>
              </w:rPr>
            </w:pPr>
            <w:r>
              <w:rPr>
                <w:rFonts w:ascii="Arial" w:hAnsi="Arial" w:cs="Arial"/>
                <w:b/>
              </w:rPr>
              <w:t>Forward Plan</w:t>
            </w:r>
          </w:p>
          <w:p w:rsidR="0043277C" w:rsidRDefault="0043277C" w:rsidP="003C214B">
            <w:pPr>
              <w:jc w:val="center"/>
              <w:rPr>
                <w:rFonts w:ascii="Arial" w:hAnsi="Arial" w:cs="Arial"/>
                <w:b/>
              </w:rPr>
            </w:pPr>
            <w:r>
              <w:rPr>
                <w:rFonts w:ascii="Arial" w:hAnsi="Arial" w:cs="Arial"/>
                <w:b/>
              </w:rPr>
              <w:t>Ref No.</w:t>
            </w:r>
          </w:p>
          <w:p w:rsidR="0043277C" w:rsidRDefault="0043277C" w:rsidP="003C214B">
            <w:pPr>
              <w:jc w:val="center"/>
              <w:rPr>
                <w:rFonts w:ascii="Arial" w:hAnsi="Arial" w:cs="Arial"/>
                <w:bCs/>
                <w:i/>
                <w:iCs/>
                <w:sz w:val="16"/>
              </w:rPr>
            </w:pPr>
            <w:r>
              <w:rPr>
                <w:rFonts w:ascii="Arial" w:hAnsi="Arial" w:cs="Arial"/>
                <w:bCs/>
                <w:i/>
                <w:iCs/>
                <w:sz w:val="16"/>
              </w:rPr>
              <w:t>(if applicable)</w:t>
            </w:r>
          </w:p>
        </w:tc>
        <w:tc>
          <w:tcPr>
            <w:tcW w:w="1260" w:type="dxa"/>
            <w:tcBorders>
              <w:top w:val="single" w:sz="12" w:space="0" w:color="auto"/>
            </w:tcBorders>
          </w:tcPr>
          <w:p w:rsidR="0043277C" w:rsidRDefault="0043277C" w:rsidP="003C214B">
            <w:pPr>
              <w:jc w:val="center"/>
              <w:rPr>
                <w:rFonts w:ascii="Arial" w:hAnsi="Arial" w:cs="Arial"/>
                <w:b/>
              </w:rPr>
            </w:pPr>
            <w:r>
              <w:rPr>
                <w:rFonts w:ascii="Arial" w:hAnsi="Arial" w:cs="Arial"/>
                <w:b/>
              </w:rPr>
              <w:t>Agenda Item</w:t>
            </w:r>
          </w:p>
        </w:tc>
        <w:tc>
          <w:tcPr>
            <w:tcW w:w="10440" w:type="dxa"/>
            <w:vMerge w:val="restart"/>
            <w:tcBorders>
              <w:top w:val="single" w:sz="12" w:space="0" w:color="auto"/>
            </w:tcBorders>
          </w:tcPr>
          <w:p w:rsidR="0043277C" w:rsidRDefault="0043277C" w:rsidP="003C214B">
            <w:pPr>
              <w:rPr>
                <w:rFonts w:ascii="Arial Black" w:hAnsi="Arial Black" w:cs="Arial"/>
                <w:b/>
              </w:rPr>
            </w:pPr>
            <w:smartTag w:uri="urn:schemas-microsoft-com:office:smarttags" w:element="PlaceType">
              <w:smartTag w:uri="urn:schemas-microsoft-com:office:smarttags" w:element="PlaceType">
                <w:r>
                  <w:rPr>
                    <w:rFonts w:ascii="Arial Black" w:hAnsi="Arial Black" w:cs="Arial"/>
                    <w:b/>
                  </w:rPr>
                  <w:t>ROTHWELL</w:t>
                </w:r>
              </w:smartTag>
              <w:r>
                <w:rPr>
                  <w:rFonts w:ascii="Arial Black" w:hAnsi="Arial Black" w:cs="Arial"/>
                  <w:b/>
                </w:rPr>
                <w:t xml:space="preserve"> </w:t>
              </w:r>
              <w:smartTag w:uri="urn:schemas-microsoft-com:office:smarttags" w:element="PlaceType">
                <w:r>
                  <w:rPr>
                    <w:rFonts w:ascii="Arial Black" w:hAnsi="Arial Black" w:cs="Arial"/>
                    <w:b/>
                  </w:rPr>
                  <w:t>TOWN</w:t>
                </w:r>
              </w:smartTag>
            </w:smartTag>
            <w:r>
              <w:rPr>
                <w:rFonts w:ascii="Arial Black" w:hAnsi="Arial Black" w:cs="Arial"/>
                <w:b/>
              </w:rPr>
              <w:t xml:space="preserve"> PLAN NEIGHBOURHOOD AREA DESIGNATION</w:t>
            </w:r>
          </w:p>
        </w:tc>
      </w:tr>
      <w:tr w:rsidR="0043277C" w:rsidTr="003C214B">
        <w:trPr>
          <w:cantSplit/>
        </w:trPr>
        <w:tc>
          <w:tcPr>
            <w:tcW w:w="1383" w:type="dxa"/>
          </w:tcPr>
          <w:p w:rsidR="0043277C" w:rsidRDefault="0043277C" w:rsidP="003C214B">
            <w:pPr>
              <w:jc w:val="center"/>
              <w:rPr>
                <w:rFonts w:ascii="Arial" w:hAnsi="Arial" w:cs="Arial"/>
              </w:rPr>
            </w:pPr>
            <w:r>
              <w:rPr>
                <w:rFonts w:ascii="Arial" w:hAnsi="Arial" w:cs="Arial"/>
              </w:rPr>
              <w:t>12.EX.107</w:t>
            </w:r>
          </w:p>
          <w:p w:rsidR="0043277C" w:rsidRDefault="0043277C" w:rsidP="003C214B">
            <w:pPr>
              <w:jc w:val="center"/>
              <w:rPr>
                <w:rFonts w:ascii="Arial" w:hAnsi="Arial" w:cs="Arial"/>
              </w:rPr>
            </w:pPr>
          </w:p>
        </w:tc>
        <w:tc>
          <w:tcPr>
            <w:tcW w:w="1260" w:type="dxa"/>
          </w:tcPr>
          <w:p w:rsidR="0043277C" w:rsidRDefault="0043277C" w:rsidP="003C214B">
            <w:pPr>
              <w:jc w:val="center"/>
              <w:rPr>
                <w:rFonts w:ascii="Arial" w:hAnsi="Arial" w:cs="Arial"/>
              </w:rPr>
            </w:pPr>
            <w:r>
              <w:rPr>
                <w:rFonts w:ascii="Arial" w:hAnsi="Arial" w:cs="Arial"/>
              </w:rPr>
              <w:t>A12/062</w:t>
            </w:r>
          </w:p>
        </w:tc>
        <w:tc>
          <w:tcPr>
            <w:tcW w:w="1260" w:type="dxa"/>
          </w:tcPr>
          <w:p w:rsidR="0043277C" w:rsidRDefault="0043277C" w:rsidP="003C214B">
            <w:pPr>
              <w:jc w:val="center"/>
              <w:rPr>
                <w:rFonts w:ascii="Arial" w:hAnsi="Arial" w:cs="Arial"/>
              </w:rPr>
            </w:pPr>
            <w:r>
              <w:rPr>
                <w:rFonts w:ascii="Arial" w:hAnsi="Arial" w:cs="Arial"/>
              </w:rPr>
              <w:t>11</w:t>
            </w:r>
          </w:p>
        </w:tc>
        <w:tc>
          <w:tcPr>
            <w:tcW w:w="10440" w:type="dxa"/>
            <w:vMerge/>
          </w:tcPr>
          <w:p w:rsidR="0043277C" w:rsidRDefault="0043277C" w:rsidP="003C214B">
            <w:pPr>
              <w:rPr>
                <w:rFonts w:ascii="Arial Black" w:hAnsi="Arial Black" w:cs="Arial"/>
              </w:rPr>
            </w:pPr>
          </w:p>
        </w:tc>
      </w:tr>
      <w:tr w:rsidR="0043277C" w:rsidTr="003C214B">
        <w:trPr>
          <w:cantSplit/>
        </w:trPr>
        <w:tc>
          <w:tcPr>
            <w:tcW w:w="2643" w:type="dxa"/>
            <w:gridSpan w:val="2"/>
          </w:tcPr>
          <w:p w:rsidR="0043277C" w:rsidRDefault="0043277C" w:rsidP="003C214B">
            <w:pPr>
              <w:rPr>
                <w:rFonts w:ascii="Arial" w:hAnsi="Arial" w:cs="Arial"/>
              </w:rPr>
            </w:pPr>
          </w:p>
          <w:p w:rsidR="0043277C" w:rsidRPr="003C214B" w:rsidRDefault="0043277C" w:rsidP="003C214B">
            <w:pPr>
              <w:rPr>
                <w:rFonts w:ascii="Arial" w:hAnsi="Arial" w:cs="Arial"/>
                <w:b/>
              </w:rPr>
            </w:pPr>
            <w:r>
              <w:rPr>
                <w:rFonts w:ascii="Arial" w:hAnsi="Arial" w:cs="Arial"/>
                <w:b/>
              </w:rPr>
              <w:t>SPEAKER</w:t>
            </w:r>
          </w:p>
        </w:tc>
        <w:tc>
          <w:tcPr>
            <w:tcW w:w="11700" w:type="dxa"/>
            <w:gridSpan w:val="2"/>
          </w:tcPr>
          <w:p w:rsidR="0043277C" w:rsidRDefault="0043277C" w:rsidP="003C214B">
            <w:pPr>
              <w:pStyle w:val="BodyTextIndent2"/>
              <w:ind w:left="0" w:firstLine="0"/>
              <w:rPr>
                <w:sz w:val="20"/>
                <w:szCs w:val="20"/>
              </w:rPr>
            </w:pPr>
          </w:p>
          <w:p w:rsidR="0043277C" w:rsidRDefault="0043277C" w:rsidP="003C214B">
            <w:pPr>
              <w:pStyle w:val="BodyTextIndent2"/>
              <w:ind w:left="0" w:firstLine="0"/>
              <w:rPr>
                <w:sz w:val="20"/>
                <w:szCs w:val="20"/>
              </w:rPr>
            </w:pPr>
            <w:r>
              <w:rPr>
                <w:sz w:val="20"/>
                <w:szCs w:val="20"/>
              </w:rPr>
              <w:t>The Mayor</w:t>
            </w:r>
          </w:p>
          <w:p w:rsidR="0043277C" w:rsidRDefault="0043277C" w:rsidP="003C214B">
            <w:pPr>
              <w:pStyle w:val="BodyTextIndent2"/>
              <w:ind w:left="0" w:firstLine="0"/>
              <w:rPr>
                <w:sz w:val="20"/>
                <w:szCs w:val="20"/>
              </w:rPr>
            </w:pPr>
          </w:p>
        </w:tc>
      </w:tr>
      <w:tr w:rsidR="0043277C" w:rsidTr="003C214B">
        <w:trPr>
          <w:cantSplit/>
        </w:trPr>
        <w:tc>
          <w:tcPr>
            <w:tcW w:w="2643" w:type="dxa"/>
            <w:gridSpan w:val="2"/>
          </w:tcPr>
          <w:p w:rsidR="0043277C" w:rsidRDefault="0043277C" w:rsidP="003C214B">
            <w:pPr>
              <w:rPr>
                <w:rFonts w:ascii="Arial" w:hAnsi="Arial" w:cs="Arial"/>
              </w:rPr>
            </w:pPr>
          </w:p>
          <w:p w:rsidR="0043277C" w:rsidRDefault="0043277C" w:rsidP="003C214B">
            <w:pPr>
              <w:rPr>
                <w:rFonts w:ascii="Arial" w:hAnsi="Arial" w:cs="Arial"/>
                <w:b/>
              </w:rPr>
            </w:pPr>
            <w:r>
              <w:rPr>
                <w:rFonts w:ascii="Arial" w:hAnsi="Arial" w:cs="Arial"/>
                <w:b/>
              </w:rPr>
              <w:t>RESOLVED</w:t>
            </w:r>
          </w:p>
        </w:tc>
        <w:tc>
          <w:tcPr>
            <w:tcW w:w="11700" w:type="dxa"/>
            <w:gridSpan w:val="2"/>
          </w:tcPr>
          <w:p w:rsidR="0043277C" w:rsidRDefault="0043277C" w:rsidP="003C214B">
            <w:pPr>
              <w:pStyle w:val="BodyTextIndent2"/>
              <w:ind w:left="0" w:firstLine="0"/>
              <w:rPr>
                <w:sz w:val="20"/>
                <w:szCs w:val="20"/>
              </w:rPr>
            </w:pPr>
          </w:p>
          <w:p w:rsidR="0043277C" w:rsidRDefault="0043277C" w:rsidP="003C214B">
            <w:pPr>
              <w:pStyle w:val="BodyTextIndent2"/>
              <w:ind w:left="0" w:firstLine="0"/>
              <w:rPr>
                <w:sz w:val="20"/>
                <w:szCs w:val="20"/>
              </w:rPr>
            </w:pPr>
            <w:r>
              <w:rPr>
                <w:sz w:val="20"/>
                <w:szCs w:val="20"/>
              </w:rPr>
              <w:t>That:</w:t>
            </w:r>
          </w:p>
          <w:p w:rsidR="0043277C" w:rsidRDefault="0043277C" w:rsidP="003C214B">
            <w:pPr>
              <w:pStyle w:val="BodyTextIndent2"/>
              <w:ind w:left="0" w:firstLine="0"/>
              <w:rPr>
                <w:sz w:val="20"/>
                <w:szCs w:val="20"/>
              </w:rPr>
            </w:pPr>
          </w:p>
          <w:p w:rsidR="0043277C" w:rsidRDefault="0043277C" w:rsidP="003C214B">
            <w:pPr>
              <w:pStyle w:val="BodyTextIndent2"/>
              <w:ind w:left="510" w:hanging="510"/>
              <w:rPr>
                <w:sz w:val="20"/>
                <w:szCs w:val="20"/>
              </w:rPr>
            </w:pPr>
            <w:r w:rsidRPr="003C214B">
              <w:rPr>
                <w:sz w:val="20"/>
                <w:szCs w:val="20"/>
              </w:rPr>
              <w:t>(i</w:t>
            </w:r>
            <w:r>
              <w:rPr>
                <w:sz w:val="20"/>
                <w:szCs w:val="20"/>
              </w:rPr>
              <w:t>)</w:t>
            </w:r>
            <w:r>
              <w:rPr>
                <w:sz w:val="20"/>
                <w:szCs w:val="20"/>
              </w:rPr>
              <w:tab/>
              <w:t>the consultation on the Rothwell Town Plan Area be noted; and</w:t>
            </w:r>
          </w:p>
          <w:p w:rsidR="0043277C" w:rsidRDefault="0043277C" w:rsidP="003C214B">
            <w:pPr>
              <w:pStyle w:val="BodyTextIndent2"/>
              <w:ind w:left="510" w:hanging="510"/>
              <w:rPr>
                <w:sz w:val="20"/>
                <w:szCs w:val="20"/>
              </w:rPr>
            </w:pPr>
          </w:p>
          <w:p w:rsidR="0043277C" w:rsidRDefault="0043277C" w:rsidP="003C214B">
            <w:pPr>
              <w:pStyle w:val="BodyTextIndent2"/>
              <w:ind w:left="510" w:hanging="510"/>
              <w:rPr>
                <w:sz w:val="20"/>
                <w:szCs w:val="20"/>
              </w:rPr>
            </w:pPr>
            <w:r>
              <w:rPr>
                <w:sz w:val="20"/>
                <w:szCs w:val="20"/>
              </w:rPr>
              <w:t>(ii)</w:t>
            </w:r>
            <w:r>
              <w:rPr>
                <w:sz w:val="20"/>
                <w:szCs w:val="20"/>
              </w:rPr>
              <w:tab/>
              <w:t>the Rothwell Parish be designated as the Rothwell Town Plan area as shown in Appendix 1 to the report.</w:t>
            </w:r>
          </w:p>
          <w:p w:rsidR="0043277C" w:rsidRDefault="0043277C" w:rsidP="003C214B">
            <w:pPr>
              <w:pStyle w:val="BodyTextIndent2"/>
              <w:ind w:left="510" w:hanging="510"/>
              <w:rPr>
                <w:sz w:val="20"/>
                <w:szCs w:val="20"/>
              </w:rPr>
            </w:pPr>
          </w:p>
          <w:p w:rsidR="0043277C" w:rsidRDefault="0043277C" w:rsidP="003C214B">
            <w:pPr>
              <w:pStyle w:val="BodyTextIndent2"/>
              <w:ind w:left="491" w:hanging="491"/>
              <w:rPr>
                <w:sz w:val="20"/>
                <w:szCs w:val="20"/>
              </w:rPr>
            </w:pPr>
          </w:p>
        </w:tc>
      </w:tr>
      <w:tr w:rsidR="0043277C" w:rsidTr="003C214B">
        <w:trPr>
          <w:cantSplit/>
        </w:trPr>
        <w:tc>
          <w:tcPr>
            <w:tcW w:w="2643" w:type="dxa"/>
            <w:gridSpan w:val="2"/>
          </w:tcPr>
          <w:p w:rsidR="0043277C" w:rsidRDefault="0043277C" w:rsidP="003C214B">
            <w:pPr>
              <w:rPr>
                <w:rFonts w:ascii="Arial" w:hAnsi="Arial" w:cs="Arial"/>
              </w:rPr>
            </w:pPr>
          </w:p>
          <w:p w:rsidR="0043277C" w:rsidRDefault="0043277C" w:rsidP="003C214B">
            <w:pPr>
              <w:rPr>
                <w:rFonts w:ascii="Arial" w:hAnsi="Arial" w:cs="Arial"/>
                <w:b/>
              </w:rPr>
            </w:pPr>
            <w:r>
              <w:rPr>
                <w:rFonts w:ascii="Arial" w:hAnsi="Arial" w:cs="Arial"/>
                <w:b/>
              </w:rPr>
              <w:t>REASONS</w:t>
            </w:r>
          </w:p>
        </w:tc>
        <w:tc>
          <w:tcPr>
            <w:tcW w:w="11700" w:type="dxa"/>
            <w:gridSpan w:val="2"/>
          </w:tcPr>
          <w:p w:rsidR="0043277C" w:rsidRDefault="0043277C" w:rsidP="003C214B">
            <w:pPr>
              <w:pStyle w:val="BodyTextIndent2"/>
              <w:ind w:left="0" w:firstLine="0"/>
              <w:rPr>
                <w:sz w:val="20"/>
                <w:szCs w:val="20"/>
              </w:rPr>
            </w:pPr>
          </w:p>
          <w:p w:rsidR="0043277C" w:rsidRDefault="0043277C" w:rsidP="003C214B">
            <w:pPr>
              <w:pStyle w:val="BodyTextIndent2"/>
              <w:ind w:left="0" w:firstLine="0"/>
              <w:rPr>
                <w:sz w:val="20"/>
                <w:szCs w:val="20"/>
              </w:rPr>
            </w:pPr>
            <w:r>
              <w:rPr>
                <w:sz w:val="20"/>
                <w:szCs w:val="20"/>
              </w:rPr>
              <w:t>Once adopted the Rothwell Town Plan would form part of the Statutory Development Plan. It would need to be in conformity with strategic policies in the local development plan and have regard to national policy.  It would also need to be compatible with EU and human rights obligations.</w:t>
            </w:r>
          </w:p>
          <w:p w:rsidR="0043277C" w:rsidRDefault="0043277C" w:rsidP="003C214B">
            <w:pPr>
              <w:pStyle w:val="BodyTextIndent2"/>
              <w:ind w:left="0" w:firstLine="0"/>
              <w:rPr>
                <w:sz w:val="20"/>
                <w:szCs w:val="20"/>
              </w:rPr>
            </w:pPr>
          </w:p>
        </w:tc>
      </w:tr>
      <w:tr w:rsidR="0043277C" w:rsidTr="003C214B">
        <w:trPr>
          <w:cantSplit/>
        </w:trPr>
        <w:tc>
          <w:tcPr>
            <w:tcW w:w="2643" w:type="dxa"/>
            <w:gridSpan w:val="2"/>
            <w:tcBorders>
              <w:bottom w:val="single" w:sz="12" w:space="0" w:color="auto"/>
            </w:tcBorders>
          </w:tcPr>
          <w:p w:rsidR="0043277C" w:rsidRDefault="0043277C" w:rsidP="003C214B">
            <w:pPr>
              <w:rPr>
                <w:rFonts w:ascii="Arial" w:hAnsi="Arial" w:cs="Arial"/>
                <w:b/>
              </w:rPr>
            </w:pPr>
          </w:p>
          <w:p w:rsidR="0043277C" w:rsidRDefault="0043277C" w:rsidP="003C214B">
            <w:pPr>
              <w:rPr>
                <w:rFonts w:ascii="Arial" w:hAnsi="Arial" w:cs="Arial"/>
              </w:rPr>
            </w:pPr>
            <w:r>
              <w:rPr>
                <w:rFonts w:ascii="Arial" w:hAnsi="Arial" w:cs="Arial"/>
                <w:b/>
              </w:rPr>
              <w:t>ALTERNATIVE OPTIONS CONSIDERED</w:t>
            </w:r>
          </w:p>
          <w:p w:rsidR="0043277C" w:rsidRDefault="0043277C" w:rsidP="003C214B">
            <w:pPr>
              <w:rPr>
                <w:rFonts w:ascii="Arial" w:hAnsi="Arial" w:cs="Arial"/>
              </w:rPr>
            </w:pPr>
          </w:p>
        </w:tc>
        <w:tc>
          <w:tcPr>
            <w:tcW w:w="11700" w:type="dxa"/>
            <w:gridSpan w:val="2"/>
            <w:tcBorders>
              <w:bottom w:val="single" w:sz="12" w:space="0" w:color="auto"/>
            </w:tcBorders>
          </w:tcPr>
          <w:p w:rsidR="0043277C" w:rsidRDefault="0043277C" w:rsidP="003C214B">
            <w:pPr>
              <w:tabs>
                <w:tab w:val="right" w:pos="1980"/>
              </w:tabs>
              <w:jc w:val="both"/>
              <w:rPr>
                <w:rFonts w:ascii="Arial" w:hAnsi="Arial" w:cs="Arial"/>
              </w:rPr>
            </w:pPr>
          </w:p>
          <w:p w:rsidR="0043277C" w:rsidRDefault="0043277C" w:rsidP="003C214B">
            <w:pPr>
              <w:tabs>
                <w:tab w:val="right" w:pos="1980"/>
              </w:tabs>
              <w:jc w:val="both"/>
            </w:pPr>
            <w:r>
              <w:rPr>
                <w:rFonts w:ascii="Arial" w:hAnsi="Arial" w:cs="Arial"/>
              </w:rPr>
              <w:t>None.</w:t>
            </w:r>
          </w:p>
        </w:tc>
      </w:tr>
    </w:tbl>
    <w:p w:rsidR="0043277C" w:rsidRDefault="0043277C">
      <w:pPr>
        <w:jc w:val="both"/>
      </w:pPr>
    </w:p>
    <w:p w:rsidR="0043277C" w:rsidRDefault="0043277C" w:rsidP="003C214B">
      <w:pPr>
        <w:widowControl/>
        <w:overflowPunct/>
        <w:autoSpaceDE/>
        <w:autoSpaceDN/>
        <w:adjustRightInd/>
      </w:pPr>
      <w:r>
        <w:br w:type="page"/>
      </w:r>
    </w:p>
    <w:tbl>
      <w:tblPr>
        <w:tblpPr w:leftFromText="180" w:rightFromText="180" w:vertAnchor="text" w:horzAnchor="margin" w:tblpY="225"/>
        <w:tblW w:w="14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68"/>
        <w:gridCol w:w="1260"/>
        <w:gridCol w:w="1260"/>
        <w:gridCol w:w="10440"/>
      </w:tblGrid>
      <w:tr w:rsidR="0043277C">
        <w:trPr>
          <w:cantSplit/>
        </w:trPr>
        <w:tc>
          <w:tcPr>
            <w:tcW w:w="1368" w:type="dxa"/>
            <w:tcBorders>
              <w:top w:val="single" w:sz="12" w:space="0" w:color="auto"/>
            </w:tcBorders>
          </w:tcPr>
          <w:p w:rsidR="0043277C" w:rsidRDefault="0043277C">
            <w:pPr>
              <w:jc w:val="center"/>
              <w:rPr>
                <w:rFonts w:ascii="Arial" w:hAnsi="Arial" w:cs="Arial"/>
                <w:b/>
              </w:rPr>
            </w:pPr>
            <w:r>
              <w:rPr>
                <w:rFonts w:ascii="Arial" w:hAnsi="Arial" w:cs="Arial"/>
              </w:rPr>
              <w:br w:type="page"/>
            </w:r>
            <w:r>
              <w:rPr>
                <w:rFonts w:ascii="Arial" w:hAnsi="Arial" w:cs="Arial"/>
                <w:b/>
              </w:rPr>
              <w:t>Minute No.</w:t>
            </w:r>
          </w:p>
          <w:p w:rsidR="0043277C" w:rsidRDefault="0043277C">
            <w:pPr>
              <w:jc w:val="center"/>
              <w:rPr>
                <w:rFonts w:ascii="Arial" w:hAnsi="Arial" w:cs="Arial"/>
                <w:b/>
              </w:rPr>
            </w:pPr>
          </w:p>
        </w:tc>
        <w:tc>
          <w:tcPr>
            <w:tcW w:w="1260" w:type="dxa"/>
            <w:tcBorders>
              <w:top w:val="single" w:sz="12" w:space="0" w:color="auto"/>
            </w:tcBorders>
          </w:tcPr>
          <w:p w:rsidR="0043277C" w:rsidRDefault="0043277C">
            <w:pPr>
              <w:jc w:val="center"/>
              <w:rPr>
                <w:rFonts w:ascii="Arial" w:hAnsi="Arial" w:cs="Arial"/>
                <w:b/>
              </w:rPr>
            </w:pPr>
            <w:r>
              <w:rPr>
                <w:rFonts w:ascii="Arial" w:hAnsi="Arial" w:cs="Arial"/>
                <w:b/>
              </w:rPr>
              <w:t>Forward Plan</w:t>
            </w:r>
          </w:p>
          <w:p w:rsidR="0043277C" w:rsidRDefault="0043277C">
            <w:pPr>
              <w:jc w:val="center"/>
              <w:rPr>
                <w:rFonts w:ascii="Arial" w:hAnsi="Arial" w:cs="Arial"/>
                <w:b/>
              </w:rPr>
            </w:pPr>
            <w:r>
              <w:rPr>
                <w:rFonts w:ascii="Arial" w:hAnsi="Arial" w:cs="Arial"/>
                <w:b/>
              </w:rPr>
              <w:t>Ref No.</w:t>
            </w:r>
          </w:p>
          <w:p w:rsidR="0043277C" w:rsidRDefault="0043277C">
            <w:pPr>
              <w:jc w:val="center"/>
              <w:rPr>
                <w:rFonts w:ascii="Arial" w:hAnsi="Arial" w:cs="Arial"/>
                <w:bCs/>
                <w:i/>
                <w:iCs/>
                <w:sz w:val="16"/>
              </w:rPr>
            </w:pPr>
            <w:r>
              <w:rPr>
                <w:rFonts w:ascii="Arial" w:hAnsi="Arial" w:cs="Arial"/>
                <w:bCs/>
                <w:i/>
                <w:iCs/>
                <w:sz w:val="16"/>
              </w:rPr>
              <w:t>(if applicable)</w:t>
            </w:r>
          </w:p>
        </w:tc>
        <w:tc>
          <w:tcPr>
            <w:tcW w:w="1260" w:type="dxa"/>
            <w:tcBorders>
              <w:top w:val="single" w:sz="12" w:space="0" w:color="auto"/>
            </w:tcBorders>
          </w:tcPr>
          <w:p w:rsidR="0043277C" w:rsidRDefault="0043277C">
            <w:pPr>
              <w:jc w:val="center"/>
              <w:rPr>
                <w:rFonts w:ascii="Arial" w:hAnsi="Arial" w:cs="Arial"/>
                <w:b/>
              </w:rPr>
            </w:pPr>
            <w:r>
              <w:rPr>
                <w:rFonts w:ascii="Arial" w:hAnsi="Arial" w:cs="Arial"/>
                <w:b/>
              </w:rPr>
              <w:t>Agenda Item</w:t>
            </w:r>
          </w:p>
        </w:tc>
        <w:tc>
          <w:tcPr>
            <w:tcW w:w="10440" w:type="dxa"/>
            <w:vMerge w:val="restart"/>
            <w:tcBorders>
              <w:top w:val="single" w:sz="12" w:space="0" w:color="auto"/>
            </w:tcBorders>
          </w:tcPr>
          <w:p w:rsidR="0043277C" w:rsidRDefault="0043277C">
            <w:pPr>
              <w:rPr>
                <w:rFonts w:ascii="Arial Black" w:hAnsi="Arial Black" w:cs="Arial"/>
                <w:b/>
              </w:rPr>
            </w:pPr>
            <w:r>
              <w:rPr>
                <w:rFonts w:ascii="Arial Black" w:hAnsi="Arial Black" w:cs="Arial"/>
                <w:b/>
              </w:rPr>
              <w:t>FLEET PROCUREMENT – AWARD OF CONTRACTS</w:t>
            </w:r>
          </w:p>
        </w:tc>
      </w:tr>
      <w:tr w:rsidR="0043277C">
        <w:trPr>
          <w:cantSplit/>
        </w:trPr>
        <w:tc>
          <w:tcPr>
            <w:tcW w:w="1368" w:type="dxa"/>
          </w:tcPr>
          <w:p w:rsidR="0043277C" w:rsidRDefault="0043277C">
            <w:pPr>
              <w:jc w:val="center"/>
              <w:rPr>
                <w:rFonts w:ascii="Arial" w:hAnsi="Arial" w:cs="Arial"/>
              </w:rPr>
            </w:pPr>
            <w:r>
              <w:rPr>
                <w:rFonts w:ascii="Arial" w:hAnsi="Arial" w:cs="Arial"/>
              </w:rPr>
              <w:t>12.EX.108</w:t>
            </w:r>
          </w:p>
          <w:p w:rsidR="0043277C" w:rsidRDefault="0043277C">
            <w:pPr>
              <w:jc w:val="center"/>
              <w:rPr>
                <w:rFonts w:ascii="Arial" w:hAnsi="Arial" w:cs="Arial"/>
              </w:rPr>
            </w:pPr>
          </w:p>
        </w:tc>
        <w:tc>
          <w:tcPr>
            <w:tcW w:w="1260" w:type="dxa"/>
          </w:tcPr>
          <w:p w:rsidR="0043277C" w:rsidRDefault="0043277C">
            <w:pPr>
              <w:jc w:val="center"/>
              <w:rPr>
                <w:rFonts w:ascii="Arial" w:hAnsi="Arial" w:cs="Arial"/>
              </w:rPr>
            </w:pPr>
            <w:r>
              <w:rPr>
                <w:rFonts w:ascii="Arial" w:hAnsi="Arial" w:cs="Arial"/>
              </w:rPr>
              <w:t>A12/056</w:t>
            </w:r>
          </w:p>
        </w:tc>
        <w:tc>
          <w:tcPr>
            <w:tcW w:w="1260" w:type="dxa"/>
          </w:tcPr>
          <w:p w:rsidR="0043277C" w:rsidRDefault="0043277C">
            <w:pPr>
              <w:jc w:val="center"/>
              <w:rPr>
                <w:rFonts w:ascii="Arial" w:hAnsi="Arial" w:cs="Arial"/>
              </w:rPr>
            </w:pPr>
            <w:r>
              <w:rPr>
                <w:rFonts w:ascii="Arial" w:hAnsi="Arial" w:cs="Arial"/>
              </w:rPr>
              <w:t>12</w:t>
            </w:r>
          </w:p>
        </w:tc>
        <w:tc>
          <w:tcPr>
            <w:tcW w:w="10440" w:type="dxa"/>
            <w:vMerge/>
          </w:tcPr>
          <w:p w:rsidR="0043277C" w:rsidRDefault="0043277C">
            <w:pPr>
              <w:rPr>
                <w:rFonts w:ascii="Arial Black" w:hAnsi="Arial Black" w:cs="Arial"/>
              </w:rPr>
            </w:pPr>
          </w:p>
        </w:tc>
      </w:tr>
      <w:tr w:rsidR="0043277C">
        <w:trPr>
          <w:cantSplit/>
        </w:trPr>
        <w:tc>
          <w:tcPr>
            <w:tcW w:w="2628" w:type="dxa"/>
            <w:gridSpan w:val="2"/>
          </w:tcPr>
          <w:p w:rsidR="0043277C" w:rsidRDefault="0043277C">
            <w:pPr>
              <w:rPr>
                <w:rFonts w:ascii="Arial" w:hAnsi="Arial" w:cs="Arial"/>
              </w:rPr>
            </w:pPr>
          </w:p>
          <w:p w:rsidR="0043277C" w:rsidRPr="003C214B" w:rsidRDefault="0043277C">
            <w:pPr>
              <w:rPr>
                <w:rFonts w:ascii="Arial" w:hAnsi="Arial" w:cs="Arial"/>
                <w:b/>
              </w:rPr>
            </w:pPr>
            <w:r>
              <w:rPr>
                <w:rFonts w:ascii="Arial" w:hAnsi="Arial" w:cs="Arial"/>
                <w:b/>
              </w:rPr>
              <w:t>SPEAKER</w:t>
            </w:r>
          </w:p>
        </w:tc>
        <w:tc>
          <w:tcPr>
            <w:tcW w:w="11700" w:type="dxa"/>
            <w:gridSpan w:val="2"/>
          </w:tcPr>
          <w:p w:rsidR="0043277C" w:rsidRDefault="0043277C">
            <w:pPr>
              <w:pStyle w:val="BodyTextIndent2"/>
              <w:ind w:left="0" w:firstLine="0"/>
              <w:rPr>
                <w:sz w:val="20"/>
                <w:szCs w:val="20"/>
              </w:rPr>
            </w:pPr>
          </w:p>
          <w:p w:rsidR="0043277C" w:rsidRDefault="0043277C">
            <w:pPr>
              <w:pStyle w:val="BodyTextIndent2"/>
              <w:ind w:left="0" w:firstLine="0"/>
              <w:rPr>
                <w:sz w:val="20"/>
                <w:szCs w:val="20"/>
              </w:rPr>
            </w:pPr>
            <w:r>
              <w:rPr>
                <w:sz w:val="20"/>
                <w:szCs w:val="20"/>
              </w:rPr>
              <w:t>Councillor Cliff Moreton</w:t>
            </w:r>
          </w:p>
          <w:p w:rsidR="0043277C" w:rsidRDefault="0043277C">
            <w:pPr>
              <w:pStyle w:val="BodyTextIndent2"/>
              <w:ind w:left="0" w:firstLine="0"/>
              <w:rPr>
                <w:sz w:val="20"/>
                <w:szCs w:val="20"/>
              </w:rPr>
            </w:pPr>
          </w:p>
        </w:tc>
      </w:tr>
      <w:tr w:rsidR="0043277C">
        <w:trPr>
          <w:cantSplit/>
        </w:trPr>
        <w:tc>
          <w:tcPr>
            <w:tcW w:w="2628" w:type="dxa"/>
            <w:gridSpan w:val="2"/>
          </w:tcPr>
          <w:p w:rsidR="0043277C" w:rsidRDefault="0043277C">
            <w:pPr>
              <w:rPr>
                <w:rFonts w:ascii="Arial" w:hAnsi="Arial" w:cs="Arial"/>
                <w:b/>
              </w:rPr>
            </w:pPr>
          </w:p>
        </w:tc>
        <w:tc>
          <w:tcPr>
            <w:tcW w:w="11700" w:type="dxa"/>
            <w:gridSpan w:val="2"/>
          </w:tcPr>
          <w:p w:rsidR="0043277C" w:rsidRDefault="0043277C">
            <w:pPr>
              <w:pStyle w:val="BodyTextIndent2"/>
              <w:ind w:left="0" w:firstLine="0"/>
              <w:rPr>
                <w:sz w:val="20"/>
                <w:szCs w:val="20"/>
              </w:rPr>
            </w:pPr>
          </w:p>
          <w:p w:rsidR="0043277C" w:rsidRDefault="0043277C">
            <w:pPr>
              <w:pStyle w:val="BodyTextIndent2"/>
              <w:ind w:left="0" w:firstLine="0"/>
              <w:rPr>
                <w:sz w:val="20"/>
                <w:szCs w:val="20"/>
              </w:rPr>
            </w:pPr>
            <w:r>
              <w:rPr>
                <w:sz w:val="20"/>
                <w:szCs w:val="20"/>
              </w:rPr>
              <w:t>That subject to the completion of the necessary legal documents, it be agreed that:-</w:t>
            </w:r>
          </w:p>
          <w:p w:rsidR="0043277C" w:rsidRDefault="0043277C">
            <w:pPr>
              <w:pStyle w:val="BodyTextIndent2"/>
              <w:ind w:left="0" w:firstLine="0"/>
              <w:rPr>
                <w:sz w:val="20"/>
                <w:szCs w:val="20"/>
              </w:rPr>
            </w:pPr>
          </w:p>
          <w:p w:rsidR="0043277C" w:rsidRDefault="0043277C" w:rsidP="00586459">
            <w:pPr>
              <w:pStyle w:val="BodyTextIndent2"/>
              <w:ind w:left="510" w:hanging="510"/>
              <w:rPr>
                <w:sz w:val="20"/>
                <w:szCs w:val="20"/>
              </w:rPr>
            </w:pPr>
            <w:r w:rsidRPr="00586459">
              <w:rPr>
                <w:sz w:val="20"/>
                <w:szCs w:val="20"/>
              </w:rPr>
              <w:t>(i</w:t>
            </w:r>
            <w:r>
              <w:rPr>
                <w:sz w:val="20"/>
                <w:szCs w:val="20"/>
              </w:rPr>
              <w:t>)</w:t>
            </w:r>
            <w:r>
              <w:rPr>
                <w:sz w:val="20"/>
                <w:szCs w:val="20"/>
              </w:rPr>
              <w:tab/>
              <w:t>the preferred bidder for the Specialist Fleet Vehicles Contract be Company A;</w:t>
            </w:r>
          </w:p>
          <w:p w:rsidR="0043277C" w:rsidRDefault="0043277C" w:rsidP="00586459">
            <w:pPr>
              <w:pStyle w:val="BodyTextIndent2"/>
              <w:ind w:left="510" w:hanging="510"/>
              <w:rPr>
                <w:sz w:val="20"/>
                <w:szCs w:val="20"/>
              </w:rPr>
            </w:pPr>
          </w:p>
          <w:p w:rsidR="0043277C" w:rsidRDefault="0043277C" w:rsidP="00586459">
            <w:pPr>
              <w:pStyle w:val="BodyTextIndent2"/>
              <w:ind w:left="510" w:hanging="510"/>
              <w:rPr>
                <w:sz w:val="20"/>
                <w:szCs w:val="20"/>
              </w:rPr>
            </w:pPr>
            <w:r>
              <w:rPr>
                <w:sz w:val="20"/>
                <w:szCs w:val="20"/>
              </w:rPr>
              <w:t>(ii)</w:t>
            </w:r>
            <w:r>
              <w:rPr>
                <w:sz w:val="20"/>
                <w:szCs w:val="20"/>
              </w:rPr>
              <w:tab/>
              <w:t>the preferred bidder for the Light Motor Vehicles Contract be Company A;</w:t>
            </w:r>
          </w:p>
          <w:p w:rsidR="0043277C" w:rsidRDefault="0043277C" w:rsidP="00586459">
            <w:pPr>
              <w:pStyle w:val="BodyTextIndent2"/>
              <w:ind w:left="510" w:hanging="510"/>
              <w:rPr>
                <w:sz w:val="20"/>
                <w:szCs w:val="20"/>
              </w:rPr>
            </w:pPr>
          </w:p>
          <w:p w:rsidR="0043277C" w:rsidRDefault="0043277C" w:rsidP="00586459">
            <w:pPr>
              <w:pStyle w:val="BodyTextIndent2"/>
              <w:ind w:left="510" w:hanging="510"/>
              <w:rPr>
                <w:sz w:val="20"/>
                <w:szCs w:val="20"/>
              </w:rPr>
            </w:pPr>
            <w:r>
              <w:rPr>
                <w:sz w:val="20"/>
                <w:szCs w:val="20"/>
              </w:rPr>
              <w:t>(iii)</w:t>
            </w:r>
            <w:r>
              <w:rPr>
                <w:sz w:val="20"/>
                <w:szCs w:val="20"/>
              </w:rPr>
              <w:tab/>
              <w:t>authority be delegated to the Head of Democratic and Legal Services in consultation with the Head of Environmental Care to conclude and sign the contracts with Company A.</w:t>
            </w:r>
          </w:p>
          <w:p w:rsidR="0043277C" w:rsidRDefault="0043277C">
            <w:pPr>
              <w:pStyle w:val="BodyTextIndent2"/>
              <w:ind w:left="491" w:hanging="491"/>
              <w:rPr>
                <w:sz w:val="20"/>
                <w:szCs w:val="20"/>
              </w:rPr>
            </w:pPr>
          </w:p>
        </w:tc>
      </w:tr>
      <w:tr w:rsidR="0043277C">
        <w:trPr>
          <w:cantSplit/>
        </w:trPr>
        <w:tc>
          <w:tcPr>
            <w:tcW w:w="2628" w:type="dxa"/>
            <w:gridSpan w:val="2"/>
          </w:tcPr>
          <w:p w:rsidR="0043277C" w:rsidRDefault="0043277C">
            <w:pPr>
              <w:rPr>
                <w:rFonts w:ascii="Arial" w:hAnsi="Arial" w:cs="Arial"/>
              </w:rPr>
            </w:pPr>
          </w:p>
          <w:p w:rsidR="0043277C" w:rsidRDefault="0043277C">
            <w:pPr>
              <w:rPr>
                <w:rFonts w:ascii="Arial" w:hAnsi="Arial" w:cs="Arial"/>
                <w:b/>
              </w:rPr>
            </w:pPr>
            <w:r>
              <w:rPr>
                <w:rFonts w:ascii="Arial" w:hAnsi="Arial" w:cs="Arial"/>
                <w:b/>
              </w:rPr>
              <w:t>REASONS</w:t>
            </w:r>
          </w:p>
        </w:tc>
        <w:tc>
          <w:tcPr>
            <w:tcW w:w="11700" w:type="dxa"/>
            <w:gridSpan w:val="2"/>
          </w:tcPr>
          <w:p w:rsidR="0043277C" w:rsidRDefault="0043277C">
            <w:pPr>
              <w:pStyle w:val="BodyTextIndent2"/>
              <w:ind w:left="0" w:firstLine="0"/>
              <w:rPr>
                <w:sz w:val="20"/>
                <w:szCs w:val="20"/>
              </w:rPr>
            </w:pPr>
          </w:p>
          <w:p w:rsidR="0043277C" w:rsidRDefault="0043277C" w:rsidP="00586459">
            <w:pPr>
              <w:pStyle w:val="BodyTextIndent2"/>
              <w:ind w:left="0" w:firstLine="0"/>
              <w:rPr>
                <w:sz w:val="20"/>
                <w:szCs w:val="20"/>
              </w:rPr>
            </w:pPr>
            <w:r>
              <w:rPr>
                <w:sz w:val="20"/>
                <w:szCs w:val="20"/>
              </w:rPr>
              <w:t>To ensure that the legal processes required by the frameworks and the Council's rules would be completed to ensure the contracts were legally binding.</w:t>
            </w:r>
          </w:p>
          <w:p w:rsidR="0043277C" w:rsidRDefault="0043277C" w:rsidP="00586459">
            <w:pPr>
              <w:pStyle w:val="BodyTextIndent2"/>
              <w:ind w:left="0" w:firstLine="0"/>
              <w:rPr>
                <w:sz w:val="20"/>
                <w:szCs w:val="20"/>
              </w:rPr>
            </w:pPr>
          </w:p>
        </w:tc>
      </w:tr>
      <w:tr w:rsidR="0043277C">
        <w:trPr>
          <w:cantSplit/>
        </w:trPr>
        <w:tc>
          <w:tcPr>
            <w:tcW w:w="2628" w:type="dxa"/>
            <w:gridSpan w:val="2"/>
            <w:tcBorders>
              <w:bottom w:val="single" w:sz="12" w:space="0" w:color="auto"/>
            </w:tcBorders>
          </w:tcPr>
          <w:p w:rsidR="0043277C" w:rsidRDefault="0043277C">
            <w:pPr>
              <w:rPr>
                <w:rFonts w:ascii="Arial" w:hAnsi="Arial" w:cs="Arial"/>
                <w:b/>
              </w:rPr>
            </w:pPr>
          </w:p>
          <w:p w:rsidR="0043277C" w:rsidRDefault="0043277C">
            <w:pPr>
              <w:rPr>
                <w:rFonts w:ascii="Arial" w:hAnsi="Arial" w:cs="Arial"/>
              </w:rPr>
            </w:pPr>
            <w:r>
              <w:rPr>
                <w:rFonts w:ascii="Arial" w:hAnsi="Arial" w:cs="Arial"/>
                <w:b/>
              </w:rPr>
              <w:t>ALTERNATIVE OPTIONS CONSIDERED</w:t>
            </w:r>
          </w:p>
          <w:p w:rsidR="0043277C" w:rsidRDefault="0043277C">
            <w:pPr>
              <w:rPr>
                <w:rFonts w:ascii="Arial" w:hAnsi="Arial" w:cs="Arial"/>
              </w:rPr>
            </w:pPr>
          </w:p>
        </w:tc>
        <w:tc>
          <w:tcPr>
            <w:tcW w:w="11700" w:type="dxa"/>
            <w:gridSpan w:val="2"/>
            <w:tcBorders>
              <w:bottom w:val="single" w:sz="12" w:space="0" w:color="auto"/>
            </w:tcBorders>
          </w:tcPr>
          <w:p w:rsidR="0043277C" w:rsidRDefault="0043277C">
            <w:pPr>
              <w:tabs>
                <w:tab w:val="right" w:pos="1980"/>
              </w:tabs>
              <w:jc w:val="both"/>
              <w:rPr>
                <w:rFonts w:ascii="Arial" w:hAnsi="Arial" w:cs="Arial"/>
              </w:rPr>
            </w:pPr>
          </w:p>
          <w:p w:rsidR="0043277C" w:rsidRDefault="0043277C">
            <w:pPr>
              <w:tabs>
                <w:tab w:val="right" w:pos="1980"/>
              </w:tabs>
              <w:jc w:val="both"/>
            </w:pPr>
            <w:r>
              <w:rPr>
                <w:rFonts w:ascii="Arial" w:hAnsi="Arial" w:cs="Arial"/>
              </w:rPr>
              <w:t>None.</w:t>
            </w:r>
          </w:p>
        </w:tc>
      </w:tr>
    </w:tbl>
    <w:p w:rsidR="0043277C" w:rsidRDefault="0043277C">
      <w:pPr>
        <w:jc w:val="both"/>
      </w:pPr>
    </w:p>
    <w:p w:rsidR="0043277C" w:rsidRDefault="0043277C">
      <w:pPr>
        <w:jc w:val="both"/>
      </w:pPr>
      <w:r>
        <w:br w:type="page"/>
      </w:r>
    </w:p>
    <w:tbl>
      <w:tblPr>
        <w:tblpPr w:leftFromText="180" w:rightFromText="180" w:vertAnchor="text" w:horzAnchor="margin" w:tblpY="225"/>
        <w:tblW w:w="14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68"/>
        <w:gridCol w:w="1260"/>
        <w:gridCol w:w="1260"/>
        <w:gridCol w:w="10440"/>
      </w:tblGrid>
      <w:tr w:rsidR="0043277C">
        <w:trPr>
          <w:cantSplit/>
        </w:trPr>
        <w:tc>
          <w:tcPr>
            <w:tcW w:w="1368" w:type="dxa"/>
            <w:tcBorders>
              <w:top w:val="single" w:sz="12" w:space="0" w:color="auto"/>
            </w:tcBorders>
          </w:tcPr>
          <w:p w:rsidR="0043277C" w:rsidRDefault="0043277C">
            <w:pPr>
              <w:jc w:val="center"/>
              <w:rPr>
                <w:rFonts w:ascii="Arial" w:hAnsi="Arial" w:cs="Arial"/>
                <w:b/>
              </w:rPr>
            </w:pPr>
            <w:r>
              <w:rPr>
                <w:rFonts w:ascii="Arial" w:hAnsi="Arial" w:cs="Arial"/>
              </w:rPr>
              <w:br w:type="page"/>
            </w:r>
            <w:r>
              <w:rPr>
                <w:rFonts w:ascii="Arial" w:hAnsi="Arial" w:cs="Arial"/>
                <w:b/>
              </w:rPr>
              <w:t>Minute No.</w:t>
            </w:r>
          </w:p>
          <w:p w:rsidR="0043277C" w:rsidRDefault="0043277C">
            <w:pPr>
              <w:jc w:val="center"/>
              <w:rPr>
                <w:rFonts w:ascii="Arial" w:hAnsi="Arial" w:cs="Arial"/>
                <w:b/>
              </w:rPr>
            </w:pPr>
          </w:p>
        </w:tc>
        <w:tc>
          <w:tcPr>
            <w:tcW w:w="1260" w:type="dxa"/>
            <w:tcBorders>
              <w:top w:val="single" w:sz="12" w:space="0" w:color="auto"/>
            </w:tcBorders>
          </w:tcPr>
          <w:p w:rsidR="0043277C" w:rsidRDefault="0043277C">
            <w:pPr>
              <w:jc w:val="center"/>
              <w:rPr>
                <w:rFonts w:ascii="Arial" w:hAnsi="Arial" w:cs="Arial"/>
                <w:b/>
              </w:rPr>
            </w:pPr>
            <w:r>
              <w:rPr>
                <w:rFonts w:ascii="Arial" w:hAnsi="Arial" w:cs="Arial"/>
                <w:b/>
              </w:rPr>
              <w:t>Forward Plan</w:t>
            </w:r>
          </w:p>
          <w:p w:rsidR="0043277C" w:rsidRDefault="0043277C">
            <w:pPr>
              <w:jc w:val="center"/>
              <w:rPr>
                <w:rFonts w:ascii="Arial" w:hAnsi="Arial" w:cs="Arial"/>
                <w:b/>
              </w:rPr>
            </w:pPr>
            <w:r>
              <w:rPr>
                <w:rFonts w:ascii="Arial" w:hAnsi="Arial" w:cs="Arial"/>
                <w:b/>
              </w:rPr>
              <w:t>Ref No.</w:t>
            </w:r>
          </w:p>
          <w:p w:rsidR="0043277C" w:rsidRDefault="0043277C">
            <w:pPr>
              <w:jc w:val="center"/>
              <w:rPr>
                <w:rFonts w:ascii="Arial" w:hAnsi="Arial" w:cs="Arial"/>
                <w:bCs/>
                <w:i/>
                <w:iCs/>
                <w:sz w:val="16"/>
              </w:rPr>
            </w:pPr>
            <w:r>
              <w:rPr>
                <w:rFonts w:ascii="Arial" w:hAnsi="Arial" w:cs="Arial"/>
                <w:bCs/>
                <w:i/>
                <w:iCs/>
                <w:sz w:val="16"/>
              </w:rPr>
              <w:t>(if applicable)</w:t>
            </w:r>
          </w:p>
        </w:tc>
        <w:tc>
          <w:tcPr>
            <w:tcW w:w="1260" w:type="dxa"/>
            <w:tcBorders>
              <w:top w:val="single" w:sz="12" w:space="0" w:color="auto"/>
            </w:tcBorders>
          </w:tcPr>
          <w:p w:rsidR="0043277C" w:rsidRDefault="0043277C">
            <w:pPr>
              <w:jc w:val="center"/>
              <w:rPr>
                <w:rFonts w:ascii="Arial" w:hAnsi="Arial" w:cs="Arial"/>
                <w:b/>
              </w:rPr>
            </w:pPr>
            <w:r>
              <w:rPr>
                <w:rFonts w:ascii="Arial" w:hAnsi="Arial" w:cs="Arial"/>
                <w:b/>
              </w:rPr>
              <w:t>Agenda Item</w:t>
            </w:r>
          </w:p>
        </w:tc>
        <w:tc>
          <w:tcPr>
            <w:tcW w:w="10440" w:type="dxa"/>
            <w:vMerge w:val="restart"/>
            <w:tcBorders>
              <w:top w:val="single" w:sz="12" w:space="0" w:color="auto"/>
            </w:tcBorders>
          </w:tcPr>
          <w:p w:rsidR="0043277C" w:rsidRDefault="0043277C">
            <w:pPr>
              <w:rPr>
                <w:rFonts w:ascii="Arial Black" w:hAnsi="Arial Black" w:cs="Arial"/>
                <w:b/>
              </w:rPr>
            </w:pPr>
            <w:r>
              <w:rPr>
                <w:rFonts w:ascii="Arial Black" w:hAnsi="Arial Black" w:cs="Arial"/>
                <w:b/>
              </w:rPr>
              <w:t>RECYCLING BIN PROCUREMENT</w:t>
            </w:r>
          </w:p>
        </w:tc>
      </w:tr>
      <w:tr w:rsidR="0043277C">
        <w:trPr>
          <w:cantSplit/>
        </w:trPr>
        <w:tc>
          <w:tcPr>
            <w:tcW w:w="1368" w:type="dxa"/>
          </w:tcPr>
          <w:p w:rsidR="0043277C" w:rsidRDefault="0043277C">
            <w:pPr>
              <w:jc w:val="center"/>
              <w:rPr>
                <w:rFonts w:ascii="Arial" w:hAnsi="Arial" w:cs="Arial"/>
              </w:rPr>
            </w:pPr>
            <w:r>
              <w:rPr>
                <w:rFonts w:ascii="Arial" w:hAnsi="Arial" w:cs="Arial"/>
              </w:rPr>
              <w:t>12.EX.109</w:t>
            </w:r>
          </w:p>
          <w:p w:rsidR="0043277C" w:rsidRDefault="0043277C">
            <w:pPr>
              <w:jc w:val="center"/>
              <w:rPr>
                <w:rFonts w:ascii="Arial" w:hAnsi="Arial" w:cs="Arial"/>
              </w:rPr>
            </w:pPr>
          </w:p>
        </w:tc>
        <w:tc>
          <w:tcPr>
            <w:tcW w:w="1260" w:type="dxa"/>
          </w:tcPr>
          <w:p w:rsidR="0043277C" w:rsidRDefault="0043277C">
            <w:pPr>
              <w:jc w:val="center"/>
              <w:rPr>
                <w:rFonts w:ascii="Arial" w:hAnsi="Arial" w:cs="Arial"/>
              </w:rPr>
            </w:pPr>
            <w:r>
              <w:rPr>
                <w:rFonts w:ascii="Arial" w:hAnsi="Arial" w:cs="Arial"/>
              </w:rPr>
              <w:t>A12/067</w:t>
            </w:r>
          </w:p>
        </w:tc>
        <w:tc>
          <w:tcPr>
            <w:tcW w:w="1260" w:type="dxa"/>
          </w:tcPr>
          <w:p w:rsidR="0043277C" w:rsidRDefault="0043277C">
            <w:pPr>
              <w:jc w:val="center"/>
              <w:rPr>
                <w:rFonts w:ascii="Arial" w:hAnsi="Arial" w:cs="Arial"/>
              </w:rPr>
            </w:pPr>
            <w:r>
              <w:rPr>
                <w:rFonts w:ascii="Arial" w:hAnsi="Arial" w:cs="Arial"/>
              </w:rPr>
              <w:t>13</w:t>
            </w:r>
          </w:p>
        </w:tc>
        <w:tc>
          <w:tcPr>
            <w:tcW w:w="10440" w:type="dxa"/>
            <w:vMerge/>
          </w:tcPr>
          <w:p w:rsidR="0043277C" w:rsidRDefault="0043277C">
            <w:pPr>
              <w:rPr>
                <w:rFonts w:ascii="Arial Black" w:hAnsi="Arial Black" w:cs="Arial"/>
              </w:rPr>
            </w:pPr>
          </w:p>
        </w:tc>
      </w:tr>
      <w:tr w:rsidR="0043277C">
        <w:trPr>
          <w:cantSplit/>
        </w:trPr>
        <w:tc>
          <w:tcPr>
            <w:tcW w:w="2628" w:type="dxa"/>
            <w:gridSpan w:val="2"/>
          </w:tcPr>
          <w:p w:rsidR="0043277C" w:rsidRDefault="0043277C">
            <w:pPr>
              <w:rPr>
                <w:rFonts w:ascii="Arial" w:hAnsi="Arial" w:cs="Arial"/>
              </w:rPr>
            </w:pPr>
          </w:p>
          <w:p w:rsidR="0043277C" w:rsidRDefault="0043277C">
            <w:pPr>
              <w:rPr>
                <w:rFonts w:ascii="Arial" w:hAnsi="Arial" w:cs="Arial"/>
                <w:b/>
                <w:bCs/>
              </w:rPr>
            </w:pPr>
            <w:r>
              <w:rPr>
                <w:rFonts w:ascii="Arial" w:hAnsi="Arial" w:cs="Arial"/>
                <w:b/>
                <w:bCs/>
              </w:rPr>
              <w:t>SPEAKER</w:t>
            </w:r>
          </w:p>
        </w:tc>
        <w:tc>
          <w:tcPr>
            <w:tcW w:w="11700" w:type="dxa"/>
            <w:gridSpan w:val="2"/>
          </w:tcPr>
          <w:p w:rsidR="0043277C" w:rsidRDefault="0043277C">
            <w:pPr>
              <w:pStyle w:val="BodyTextIndent2"/>
              <w:ind w:left="0" w:firstLine="0"/>
              <w:rPr>
                <w:sz w:val="20"/>
                <w:szCs w:val="20"/>
              </w:rPr>
            </w:pPr>
          </w:p>
          <w:p w:rsidR="0043277C" w:rsidRDefault="0043277C">
            <w:pPr>
              <w:pStyle w:val="BodyTextIndent2"/>
              <w:ind w:left="0" w:firstLine="0"/>
              <w:rPr>
                <w:sz w:val="20"/>
                <w:szCs w:val="20"/>
              </w:rPr>
            </w:pPr>
            <w:r>
              <w:rPr>
                <w:sz w:val="20"/>
                <w:szCs w:val="20"/>
              </w:rPr>
              <w:t>Councillor Cliff Moreton</w:t>
            </w:r>
          </w:p>
          <w:p w:rsidR="0043277C" w:rsidRDefault="0043277C">
            <w:pPr>
              <w:pStyle w:val="BodyTextIndent2"/>
              <w:ind w:left="0" w:firstLine="0"/>
              <w:rPr>
                <w:sz w:val="20"/>
                <w:szCs w:val="20"/>
              </w:rPr>
            </w:pPr>
          </w:p>
        </w:tc>
      </w:tr>
      <w:tr w:rsidR="0043277C">
        <w:trPr>
          <w:cantSplit/>
        </w:trPr>
        <w:tc>
          <w:tcPr>
            <w:tcW w:w="2628" w:type="dxa"/>
            <w:gridSpan w:val="2"/>
          </w:tcPr>
          <w:p w:rsidR="0043277C" w:rsidRDefault="0043277C">
            <w:pPr>
              <w:rPr>
                <w:rFonts w:ascii="Arial" w:hAnsi="Arial" w:cs="Arial"/>
              </w:rPr>
            </w:pPr>
          </w:p>
          <w:p w:rsidR="0043277C" w:rsidRDefault="0043277C">
            <w:pPr>
              <w:rPr>
                <w:rFonts w:ascii="Arial" w:hAnsi="Arial" w:cs="Arial"/>
                <w:b/>
              </w:rPr>
            </w:pPr>
            <w:r>
              <w:rPr>
                <w:rFonts w:ascii="Arial" w:hAnsi="Arial" w:cs="Arial"/>
                <w:b/>
              </w:rPr>
              <w:t>RESOLVED</w:t>
            </w:r>
          </w:p>
        </w:tc>
        <w:tc>
          <w:tcPr>
            <w:tcW w:w="11700" w:type="dxa"/>
            <w:gridSpan w:val="2"/>
          </w:tcPr>
          <w:p w:rsidR="0043277C" w:rsidRDefault="0043277C">
            <w:pPr>
              <w:pStyle w:val="BodyTextIndent2"/>
              <w:ind w:left="0" w:firstLine="0"/>
              <w:rPr>
                <w:sz w:val="20"/>
                <w:szCs w:val="20"/>
              </w:rPr>
            </w:pPr>
          </w:p>
          <w:p w:rsidR="0043277C" w:rsidRDefault="0043277C" w:rsidP="00586459">
            <w:pPr>
              <w:pStyle w:val="BodyTextIndent2"/>
              <w:ind w:left="510" w:hanging="510"/>
              <w:rPr>
                <w:sz w:val="20"/>
                <w:szCs w:val="20"/>
              </w:rPr>
            </w:pPr>
            <w:bookmarkStart w:id="0" w:name="_GoBack"/>
            <w:r>
              <w:rPr>
                <w:sz w:val="20"/>
                <w:szCs w:val="20"/>
              </w:rPr>
              <w:t>That subject to the completion of the necessary legal documentation, it be agreed that:-</w:t>
            </w:r>
          </w:p>
          <w:p w:rsidR="0043277C" w:rsidRDefault="0043277C" w:rsidP="00586459">
            <w:pPr>
              <w:pStyle w:val="BodyTextIndent2"/>
              <w:ind w:left="510" w:hanging="510"/>
              <w:rPr>
                <w:sz w:val="20"/>
                <w:szCs w:val="20"/>
              </w:rPr>
            </w:pPr>
          </w:p>
          <w:p w:rsidR="0043277C" w:rsidRDefault="0043277C" w:rsidP="00586459">
            <w:pPr>
              <w:pStyle w:val="BodyTextIndent2"/>
              <w:ind w:left="510" w:hanging="510"/>
              <w:rPr>
                <w:sz w:val="20"/>
                <w:szCs w:val="20"/>
              </w:rPr>
            </w:pPr>
            <w:r>
              <w:rPr>
                <w:sz w:val="20"/>
                <w:szCs w:val="20"/>
              </w:rPr>
              <w:t>(i)</w:t>
            </w:r>
            <w:r>
              <w:rPr>
                <w:sz w:val="20"/>
                <w:szCs w:val="20"/>
              </w:rPr>
              <w:tab/>
              <w:t>the preferred bidder be Company 1;</w:t>
            </w:r>
          </w:p>
          <w:p w:rsidR="0043277C" w:rsidRDefault="0043277C" w:rsidP="00586459">
            <w:pPr>
              <w:pStyle w:val="BodyTextIndent2"/>
              <w:ind w:left="510" w:hanging="510"/>
              <w:rPr>
                <w:sz w:val="20"/>
                <w:szCs w:val="20"/>
              </w:rPr>
            </w:pPr>
          </w:p>
          <w:p w:rsidR="0043277C" w:rsidRDefault="0043277C" w:rsidP="00586459">
            <w:pPr>
              <w:pStyle w:val="BodyTextIndent2"/>
              <w:ind w:left="510" w:hanging="510"/>
              <w:rPr>
                <w:sz w:val="20"/>
                <w:szCs w:val="20"/>
              </w:rPr>
            </w:pPr>
            <w:r>
              <w:rPr>
                <w:sz w:val="20"/>
                <w:szCs w:val="20"/>
              </w:rPr>
              <w:t>(iii)</w:t>
            </w:r>
            <w:r>
              <w:rPr>
                <w:sz w:val="20"/>
                <w:szCs w:val="20"/>
              </w:rPr>
              <w:tab/>
              <w:t>authority be delegated to the Head of Democratic and Legal Services in consultation with the Head of Environmental Care to conclude and sign the contracts with Company 1.</w:t>
            </w:r>
          </w:p>
          <w:bookmarkEnd w:id="0"/>
          <w:p w:rsidR="0043277C" w:rsidRDefault="0043277C" w:rsidP="00586459">
            <w:pPr>
              <w:pStyle w:val="BodyTextIndent2"/>
              <w:ind w:left="0" w:firstLine="0"/>
              <w:rPr>
                <w:sz w:val="20"/>
                <w:szCs w:val="20"/>
              </w:rPr>
            </w:pPr>
          </w:p>
        </w:tc>
      </w:tr>
      <w:tr w:rsidR="0043277C">
        <w:trPr>
          <w:cantSplit/>
        </w:trPr>
        <w:tc>
          <w:tcPr>
            <w:tcW w:w="2628" w:type="dxa"/>
            <w:gridSpan w:val="2"/>
          </w:tcPr>
          <w:p w:rsidR="0043277C" w:rsidRDefault="0043277C">
            <w:pPr>
              <w:rPr>
                <w:rFonts w:ascii="Arial" w:hAnsi="Arial" w:cs="Arial"/>
              </w:rPr>
            </w:pPr>
          </w:p>
          <w:p w:rsidR="0043277C" w:rsidRDefault="0043277C">
            <w:pPr>
              <w:rPr>
                <w:rFonts w:ascii="Arial" w:hAnsi="Arial" w:cs="Arial"/>
                <w:b/>
              </w:rPr>
            </w:pPr>
            <w:r>
              <w:rPr>
                <w:rFonts w:ascii="Arial" w:hAnsi="Arial" w:cs="Arial"/>
                <w:b/>
              </w:rPr>
              <w:t>REASONS</w:t>
            </w:r>
          </w:p>
        </w:tc>
        <w:tc>
          <w:tcPr>
            <w:tcW w:w="11700" w:type="dxa"/>
            <w:gridSpan w:val="2"/>
          </w:tcPr>
          <w:p w:rsidR="0043277C" w:rsidRDefault="0043277C">
            <w:pPr>
              <w:pStyle w:val="BodyTextIndent2"/>
              <w:ind w:left="0" w:firstLine="0"/>
              <w:rPr>
                <w:sz w:val="20"/>
                <w:szCs w:val="20"/>
              </w:rPr>
            </w:pPr>
          </w:p>
          <w:p w:rsidR="0043277C" w:rsidRDefault="0043277C" w:rsidP="00586459">
            <w:pPr>
              <w:pStyle w:val="BodyTextIndent2"/>
              <w:ind w:left="0" w:firstLine="0"/>
              <w:rPr>
                <w:sz w:val="20"/>
                <w:szCs w:val="20"/>
              </w:rPr>
            </w:pPr>
            <w:r>
              <w:rPr>
                <w:sz w:val="20"/>
                <w:szCs w:val="20"/>
              </w:rPr>
              <w:t>To ensure that the legal processes required by the frameworks and the Council's rules would be completed to ensure the contracts were legally binding.</w:t>
            </w:r>
          </w:p>
          <w:p w:rsidR="0043277C" w:rsidRDefault="0043277C">
            <w:pPr>
              <w:pStyle w:val="BodyTextIndent2"/>
              <w:ind w:left="0" w:firstLine="0"/>
              <w:rPr>
                <w:sz w:val="20"/>
                <w:szCs w:val="20"/>
              </w:rPr>
            </w:pPr>
          </w:p>
        </w:tc>
      </w:tr>
      <w:tr w:rsidR="0043277C">
        <w:trPr>
          <w:cantSplit/>
        </w:trPr>
        <w:tc>
          <w:tcPr>
            <w:tcW w:w="2628" w:type="dxa"/>
            <w:gridSpan w:val="2"/>
            <w:tcBorders>
              <w:bottom w:val="single" w:sz="12" w:space="0" w:color="auto"/>
            </w:tcBorders>
          </w:tcPr>
          <w:p w:rsidR="0043277C" w:rsidRDefault="0043277C">
            <w:pPr>
              <w:rPr>
                <w:rFonts w:ascii="Arial" w:hAnsi="Arial" w:cs="Arial"/>
                <w:b/>
              </w:rPr>
            </w:pPr>
          </w:p>
          <w:p w:rsidR="0043277C" w:rsidRDefault="0043277C">
            <w:pPr>
              <w:rPr>
                <w:rFonts w:ascii="Arial" w:hAnsi="Arial" w:cs="Arial"/>
              </w:rPr>
            </w:pPr>
            <w:r>
              <w:rPr>
                <w:rFonts w:ascii="Arial" w:hAnsi="Arial" w:cs="Arial"/>
                <w:b/>
              </w:rPr>
              <w:t>ALTERNATIVE OPTIONS CONSIDERED</w:t>
            </w:r>
          </w:p>
          <w:p w:rsidR="0043277C" w:rsidRDefault="0043277C">
            <w:pPr>
              <w:rPr>
                <w:rFonts w:ascii="Arial" w:hAnsi="Arial" w:cs="Arial"/>
              </w:rPr>
            </w:pPr>
          </w:p>
        </w:tc>
        <w:tc>
          <w:tcPr>
            <w:tcW w:w="11700" w:type="dxa"/>
            <w:gridSpan w:val="2"/>
            <w:tcBorders>
              <w:bottom w:val="single" w:sz="12" w:space="0" w:color="auto"/>
            </w:tcBorders>
          </w:tcPr>
          <w:p w:rsidR="0043277C" w:rsidRDefault="0043277C">
            <w:pPr>
              <w:tabs>
                <w:tab w:val="right" w:pos="1980"/>
              </w:tabs>
              <w:jc w:val="both"/>
              <w:rPr>
                <w:rFonts w:ascii="Arial" w:hAnsi="Arial" w:cs="Arial"/>
              </w:rPr>
            </w:pPr>
          </w:p>
          <w:p w:rsidR="0043277C" w:rsidRDefault="0043277C">
            <w:pPr>
              <w:tabs>
                <w:tab w:val="right" w:pos="1980"/>
              </w:tabs>
              <w:jc w:val="both"/>
            </w:pPr>
            <w:r>
              <w:rPr>
                <w:rFonts w:ascii="Arial" w:hAnsi="Arial" w:cs="Arial"/>
              </w:rPr>
              <w:t>None.</w:t>
            </w:r>
          </w:p>
        </w:tc>
      </w:tr>
    </w:tbl>
    <w:p w:rsidR="0043277C" w:rsidRDefault="0043277C" w:rsidP="000E6348">
      <w:pPr>
        <w:jc w:val="both"/>
      </w:pPr>
    </w:p>
    <w:sectPr w:rsidR="0043277C" w:rsidSect="003C3B47">
      <w:headerReference w:type="default" r:id="rId7"/>
      <w:headerReference w:type="first" r:id="rId8"/>
      <w:pgSz w:w="16837" w:h="11899" w:orient="landscape" w:code="9"/>
      <w:pgMar w:top="851" w:right="1440" w:bottom="851" w:left="1440" w:header="720" w:footer="862"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7C" w:rsidRDefault="0043277C">
      <w:r>
        <w:separator/>
      </w:r>
    </w:p>
  </w:endnote>
  <w:endnote w:type="continuationSeparator" w:id="0">
    <w:p w:rsidR="0043277C" w:rsidRDefault="00432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7C" w:rsidRDefault="0043277C">
      <w:r>
        <w:separator/>
      </w:r>
    </w:p>
  </w:footnote>
  <w:footnote w:type="continuationSeparator" w:id="0">
    <w:p w:rsidR="0043277C" w:rsidRDefault="00432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7C" w:rsidRDefault="0043277C">
    <w:pPr>
      <w:pStyle w:val="Header"/>
      <w:tabs>
        <w:tab w:val="right" w:pos="13958"/>
      </w:tabs>
      <w:rPr>
        <w:sz w:val="24"/>
      </w:rPr>
    </w:pPr>
  </w:p>
  <w:p w:rsidR="0043277C" w:rsidRDefault="0043277C">
    <w:pPr>
      <w:tabs>
        <w:tab w:val="center" w:pos="4320"/>
        <w:tab w:val="right" w:pos="8640"/>
      </w:tabs>
      <w:rPr>
        <w:kern w:val="0"/>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7C" w:rsidRDefault="0043277C">
    <w:pPr>
      <w:pStyle w:val="Header"/>
      <w:tabs>
        <w:tab w:val="clear" w:pos="8306"/>
        <w:tab w:val="right" w:pos="13750"/>
      </w:tabs>
      <w:rPr>
        <w:rFonts w:ascii="Arial Black" w:hAnsi="Arial Black"/>
        <w:sz w:val="24"/>
      </w:rPr>
    </w:pPr>
    <w:r w:rsidRPr="00550A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A4 logo" style="width:170.25pt;height:49.5pt;visibility:visible">
          <v:imagedata r:id="rId1" o:title=""/>
        </v:shape>
      </w:pict>
    </w:r>
    <w:r>
      <w:tab/>
    </w:r>
    <w:r>
      <w:tab/>
    </w:r>
    <w:r>
      <w:rPr>
        <w:rFonts w:ascii="Arial Black" w:hAnsi="Arial Black"/>
        <w:sz w:val="24"/>
      </w:rPr>
      <w:t>Date of Publication: 16th April 2013</w:t>
    </w:r>
  </w:p>
  <w:p w:rsidR="0043277C" w:rsidRDefault="0043277C">
    <w:pPr>
      <w:pStyle w:val="Header"/>
      <w:tabs>
        <w:tab w:val="clear" w:pos="8306"/>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B0E8"/>
    <w:lvl w:ilvl="0">
      <w:numFmt w:val="bullet"/>
      <w:lvlText w:val="*"/>
      <w:lvlJc w:val="left"/>
    </w:lvl>
  </w:abstractNum>
  <w:abstractNum w:abstractNumId="1">
    <w:nsid w:val="054E29F3"/>
    <w:multiLevelType w:val="multilevel"/>
    <w:tmpl w:val="CFC8E63E"/>
    <w:lvl w:ilvl="0">
      <w:start w:val="1"/>
      <w:numFmt w:val="lowerLetter"/>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tentative="1">
      <w:start w:val="1"/>
      <w:numFmt w:val="decimal"/>
      <w:lvlText w:val="%4."/>
      <w:lvlJc w:val="left"/>
      <w:pPr>
        <w:tabs>
          <w:tab w:val="num" w:pos="3447"/>
        </w:tabs>
        <w:ind w:left="3447" w:hanging="360"/>
      </w:pPr>
      <w:rPr>
        <w:rFonts w:cs="Times New Roman"/>
      </w:rPr>
    </w:lvl>
    <w:lvl w:ilvl="4" w:tentative="1">
      <w:start w:val="1"/>
      <w:numFmt w:val="lowerLetter"/>
      <w:lvlText w:val="%5."/>
      <w:lvlJc w:val="left"/>
      <w:pPr>
        <w:tabs>
          <w:tab w:val="num" w:pos="4167"/>
        </w:tabs>
        <w:ind w:left="4167" w:hanging="360"/>
      </w:pPr>
      <w:rPr>
        <w:rFonts w:cs="Times New Roman"/>
      </w:rPr>
    </w:lvl>
    <w:lvl w:ilvl="5" w:tentative="1">
      <w:start w:val="1"/>
      <w:numFmt w:val="lowerRoman"/>
      <w:lvlText w:val="%6."/>
      <w:lvlJc w:val="right"/>
      <w:pPr>
        <w:tabs>
          <w:tab w:val="num" w:pos="4887"/>
        </w:tabs>
        <w:ind w:left="4887" w:hanging="180"/>
      </w:pPr>
      <w:rPr>
        <w:rFonts w:cs="Times New Roman"/>
      </w:rPr>
    </w:lvl>
    <w:lvl w:ilvl="6" w:tentative="1">
      <w:start w:val="1"/>
      <w:numFmt w:val="decimal"/>
      <w:lvlText w:val="%7."/>
      <w:lvlJc w:val="left"/>
      <w:pPr>
        <w:tabs>
          <w:tab w:val="num" w:pos="5607"/>
        </w:tabs>
        <w:ind w:left="5607" w:hanging="360"/>
      </w:pPr>
      <w:rPr>
        <w:rFonts w:cs="Times New Roman"/>
      </w:rPr>
    </w:lvl>
    <w:lvl w:ilvl="7" w:tentative="1">
      <w:start w:val="1"/>
      <w:numFmt w:val="lowerLetter"/>
      <w:lvlText w:val="%8."/>
      <w:lvlJc w:val="left"/>
      <w:pPr>
        <w:tabs>
          <w:tab w:val="num" w:pos="6327"/>
        </w:tabs>
        <w:ind w:left="6327" w:hanging="360"/>
      </w:pPr>
      <w:rPr>
        <w:rFonts w:cs="Times New Roman"/>
      </w:rPr>
    </w:lvl>
    <w:lvl w:ilvl="8" w:tentative="1">
      <w:start w:val="1"/>
      <w:numFmt w:val="lowerRoman"/>
      <w:lvlText w:val="%9."/>
      <w:lvlJc w:val="right"/>
      <w:pPr>
        <w:tabs>
          <w:tab w:val="num" w:pos="7047"/>
        </w:tabs>
        <w:ind w:left="7047" w:hanging="180"/>
      </w:pPr>
      <w:rPr>
        <w:rFonts w:cs="Times New Roman"/>
      </w:rPr>
    </w:lvl>
  </w:abstractNum>
  <w:abstractNum w:abstractNumId="2">
    <w:nsid w:val="07E931B1"/>
    <w:multiLevelType w:val="hybridMultilevel"/>
    <w:tmpl w:val="2E1E951C"/>
    <w:lvl w:ilvl="0" w:tplc="08090019">
      <w:start w:val="1"/>
      <w:numFmt w:val="lowerLetter"/>
      <w:lvlText w:val="%1."/>
      <w:lvlJc w:val="left"/>
      <w:pPr>
        <w:tabs>
          <w:tab w:val="num" w:pos="1778"/>
        </w:tabs>
        <w:ind w:left="1778" w:hanging="360"/>
      </w:pPr>
      <w:rPr>
        <w:rFonts w:cs="Times New Roman"/>
      </w:rPr>
    </w:lvl>
    <w:lvl w:ilvl="1" w:tplc="08090019" w:tentative="1">
      <w:start w:val="1"/>
      <w:numFmt w:val="lowerLetter"/>
      <w:lvlText w:val="%2."/>
      <w:lvlJc w:val="left"/>
      <w:pPr>
        <w:tabs>
          <w:tab w:val="num" w:pos="2498"/>
        </w:tabs>
        <w:ind w:left="2498" w:hanging="360"/>
      </w:pPr>
      <w:rPr>
        <w:rFonts w:cs="Times New Roman"/>
      </w:rPr>
    </w:lvl>
    <w:lvl w:ilvl="2" w:tplc="0809001B" w:tentative="1">
      <w:start w:val="1"/>
      <w:numFmt w:val="lowerRoman"/>
      <w:lvlText w:val="%3."/>
      <w:lvlJc w:val="right"/>
      <w:pPr>
        <w:tabs>
          <w:tab w:val="num" w:pos="3218"/>
        </w:tabs>
        <w:ind w:left="3218" w:hanging="180"/>
      </w:pPr>
      <w:rPr>
        <w:rFonts w:cs="Times New Roman"/>
      </w:rPr>
    </w:lvl>
    <w:lvl w:ilvl="3" w:tplc="0809000F" w:tentative="1">
      <w:start w:val="1"/>
      <w:numFmt w:val="decimal"/>
      <w:lvlText w:val="%4."/>
      <w:lvlJc w:val="left"/>
      <w:pPr>
        <w:tabs>
          <w:tab w:val="num" w:pos="3938"/>
        </w:tabs>
        <w:ind w:left="3938" w:hanging="360"/>
      </w:pPr>
      <w:rPr>
        <w:rFonts w:cs="Times New Roman"/>
      </w:rPr>
    </w:lvl>
    <w:lvl w:ilvl="4" w:tplc="08090019" w:tentative="1">
      <w:start w:val="1"/>
      <w:numFmt w:val="lowerLetter"/>
      <w:lvlText w:val="%5."/>
      <w:lvlJc w:val="left"/>
      <w:pPr>
        <w:tabs>
          <w:tab w:val="num" w:pos="4658"/>
        </w:tabs>
        <w:ind w:left="4658" w:hanging="360"/>
      </w:pPr>
      <w:rPr>
        <w:rFonts w:cs="Times New Roman"/>
      </w:rPr>
    </w:lvl>
    <w:lvl w:ilvl="5" w:tplc="0809001B" w:tentative="1">
      <w:start w:val="1"/>
      <w:numFmt w:val="lowerRoman"/>
      <w:lvlText w:val="%6."/>
      <w:lvlJc w:val="right"/>
      <w:pPr>
        <w:tabs>
          <w:tab w:val="num" w:pos="5378"/>
        </w:tabs>
        <w:ind w:left="5378" w:hanging="180"/>
      </w:pPr>
      <w:rPr>
        <w:rFonts w:cs="Times New Roman"/>
      </w:rPr>
    </w:lvl>
    <w:lvl w:ilvl="6" w:tplc="0809000F" w:tentative="1">
      <w:start w:val="1"/>
      <w:numFmt w:val="decimal"/>
      <w:lvlText w:val="%7."/>
      <w:lvlJc w:val="left"/>
      <w:pPr>
        <w:tabs>
          <w:tab w:val="num" w:pos="6098"/>
        </w:tabs>
        <w:ind w:left="6098" w:hanging="360"/>
      </w:pPr>
      <w:rPr>
        <w:rFonts w:cs="Times New Roman"/>
      </w:rPr>
    </w:lvl>
    <w:lvl w:ilvl="7" w:tplc="08090019" w:tentative="1">
      <w:start w:val="1"/>
      <w:numFmt w:val="lowerLetter"/>
      <w:lvlText w:val="%8."/>
      <w:lvlJc w:val="left"/>
      <w:pPr>
        <w:tabs>
          <w:tab w:val="num" w:pos="6818"/>
        </w:tabs>
        <w:ind w:left="6818" w:hanging="360"/>
      </w:pPr>
      <w:rPr>
        <w:rFonts w:cs="Times New Roman"/>
      </w:rPr>
    </w:lvl>
    <w:lvl w:ilvl="8" w:tplc="0809001B" w:tentative="1">
      <w:start w:val="1"/>
      <w:numFmt w:val="lowerRoman"/>
      <w:lvlText w:val="%9."/>
      <w:lvlJc w:val="right"/>
      <w:pPr>
        <w:tabs>
          <w:tab w:val="num" w:pos="7538"/>
        </w:tabs>
        <w:ind w:left="7538" w:hanging="180"/>
      </w:pPr>
      <w:rPr>
        <w:rFonts w:cs="Times New Roman"/>
      </w:rPr>
    </w:lvl>
  </w:abstractNum>
  <w:abstractNum w:abstractNumId="3">
    <w:nsid w:val="087B0B23"/>
    <w:multiLevelType w:val="hybridMultilevel"/>
    <w:tmpl w:val="EC9A8362"/>
    <w:lvl w:ilvl="0" w:tplc="31D8A37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C7E028A"/>
    <w:multiLevelType w:val="hybridMultilevel"/>
    <w:tmpl w:val="20D4D3C6"/>
    <w:lvl w:ilvl="0" w:tplc="967A390C">
      <w:start w:val="1"/>
      <w:numFmt w:val="bullet"/>
      <w:lvlText w:val=""/>
      <w:lvlJc w:val="left"/>
      <w:pPr>
        <w:tabs>
          <w:tab w:val="num" w:pos="3236"/>
        </w:tabs>
        <w:ind w:left="3236" w:hanging="360"/>
      </w:pPr>
      <w:rPr>
        <w:rFonts w:ascii="Wingdings" w:hAnsi="Wingdings" w:hint="default"/>
        <w:sz w:val="24"/>
      </w:rPr>
    </w:lvl>
    <w:lvl w:ilvl="1" w:tplc="04090003">
      <w:start w:val="1"/>
      <w:numFmt w:val="bullet"/>
      <w:lvlText w:val="o"/>
      <w:lvlJc w:val="left"/>
      <w:pPr>
        <w:tabs>
          <w:tab w:val="num" w:pos="896"/>
        </w:tabs>
        <w:ind w:left="896" w:hanging="360"/>
      </w:pPr>
      <w:rPr>
        <w:rFonts w:ascii="Courier New" w:hAnsi="Courier New" w:hint="default"/>
      </w:rPr>
    </w:lvl>
    <w:lvl w:ilvl="2" w:tplc="04090005">
      <w:start w:val="1"/>
      <w:numFmt w:val="bullet"/>
      <w:lvlText w:val=""/>
      <w:lvlJc w:val="left"/>
      <w:pPr>
        <w:tabs>
          <w:tab w:val="num" w:pos="1616"/>
        </w:tabs>
        <w:ind w:left="1616" w:hanging="360"/>
      </w:pPr>
      <w:rPr>
        <w:rFonts w:ascii="Wingdings" w:hAnsi="Wingdings" w:hint="default"/>
      </w:rPr>
    </w:lvl>
    <w:lvl w:ilvl="3" w:tplc="04090001">
      <w:start w:val="1"/>
      <w:numFmt w:val="bullet"/>
      <w:lvlText w:val=""/>
      <w:lvlJc w:val="left"/>
      <w:pPr>
        <w:tabs>
          <w:tab w:val="num" w:pos="2336"/>
        </w:tabs>
        <w:ind w:left="2336" w:hanging="360"/>
      </w:pPr>
      <w:rPr>
        <w:rFonts w:ascii="Symbol" w:hAnsi="Symbol" w:hint="default"/>
      </w:rPr>
    </w:lvl>
    <w:lvl w:ilvl="4" w:tplc="04090003" w:tentative="1">
      <w:start w:val="1"/>
      <w:numFmt w:val="bullet"/>
      <w:lvlText w:val="o"/>
      <w:lvlJc w:val="left"/>
      <w:pPr>
        <w:tabs>
          <w:tab w:val="num" w:pos="3056"/>
        </w:tabs>
        <w:ind w:left="3056" w:hanging="360"/>
      </w:pPr>
      <w:rPr>
        <w:rFonts w:ascii="Courier New" w:hAnsi="Courier New" w:hint="default"/>
      </w:rPr>
    </w:lvl>
    <w:lvl w:ilvl="5" w:tplc="04090005" w:tentative="1">
      <w:start w:val="1"/>
      <w:numFmt w:val="bullet"/>
      <w:lvlText w:val=""/>
      <w:lvlJc w:val="left"/>
      <w:pPr>
        <w:tabs>
          <w:tab w:val="num" w:pos="3776"/>
        </w:tabs>
        <w:ind w:left="3776" w:hanging="360"/>
      </w:pPr>
      <w:rPr>
        <w:rFonts w:ascii="Wingdings" w:hAnsi="Wingdings" w:hint="default"/>
      </w:rPr>
    </w:lvl>
    <w:lvl w:ilvl="6" w:tplc="04090001" w:tentative="1">
      <w:start w:val="1"/>
      <w:numFmt w:val="bullet"/>
      <w:lvlText w:val=""/>
      <w:lvlJc w:val="left"/>
      <w:pPr>
        <w:tabs>
          <w:tab w:val="num" w:pos="4496"/>
        </w:tabs>
        <w:ind w:left="4496" w:hanging="360"/>
      </w:pPr>
      <w:rPr>
        <w:rFonts w:ascii="Symbol" w:hAnsi="Symbol" w:hint="default"/>
      </w:rPr>
    </w:lvl>
    <w:lvl w:ilvl="7" w:tplc="04090003" w:tentative="1">
      <w:start w:val="1"/>
      <w:numFmt w:val="bullet"/>
      <w:lvlText w:val="o"/>
      <w:lvlJc w:val="left"/>
      <w:pPr>
        <w:tabs>
          <w:tab w:val="num" w:pos="5216"/>
        </w:tabs>
        <w:ind w:left="5216" w:hanging="360"/>
      </w:pPr>
      <w:rPr>
        <w:rFonts w:ascii="Courier New" w:hAnsi="Courier New" w:hint="default"/>
      </w:rPr>
    </w:lvl>
    <w:lvl w:ilvl="8" w:tplc="04090005" w:tentative="1">
      <w:start w:val="1"/>
      <w:numFmt w:val="bullet"/>
      <w:lvlText w:val=""/>
      <w:lvlJc w:val="left"/>
      <w:pPr>
        <w:tabs>
          <w:tab w:val="num" w:pos="5936"/>
        </w:tabs>
        <w:ind w:left="5936" w:hanging="360"/>
      </w:pPr>
      <w:rPr>
        <w:rFonts w:ascii="Wingdings" w:hAnsi="Wingdings" w:hint="default"/>
      </w:rPr>
    </w:lvl>
  </w:abstractNum>
  <w:abstractNum w:abstractNumId="5">
    <w:nsid w:val="0F8F16A7"/>
    <w:multiLevelType w:val="hybridMultilevel"/>
    <w:tmpl w:val="49EEBF30"/>
    <w:lvl w:ilvl="0" w:tplc="74EAB0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0FD6C59"/>
    <w:multiLevelType w:val="hybridMultilevel"/>
    <w:tmpl w:val="F4982912"/>
    <w:lvl w:ilvl="0" w:tplc="809E94B2">
      <w:start w:val="7"/>
      <w:numFmt w:val="decimal"/>
      <w:lvlText w:val="%1."/>
      <w:lvlJc w:val="left"/>
      <w:pPr>
        <w:tabs>
          <w:tab w:val="num" w:pos="930"/>
        </w:tabs>
        <w:ind w:left="930" w:hanging="570"/>
      </w:pPr>
      <w:rPr>
        <w:rFonts w:cs="Times New Roman" w:hint="default"/>
        <w:u w:val="none"/>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43D2867"/>
    <w:multiLevelType w:val="hybridMultilevel"/>
    <w:tmpl w:val="828002D8"/>
    <w:lvl w:ilvl="0" w:tplc="967A390C">
      <w:start w:val="1"/>
      <w:numFmt w:val="bullet"/>
      <w:lvlText w:val=""/>
      <w:lvlJc w:val="left"/>
      <w:pPr>
        <w:tabs>
          <w:tab w:val="num" w:pos="644"/>
        </w:tabs>
        <w:ind w:left="644" w:hanging="360"/>
      </w:pPr>
      <w:rPr>
        <w:rFonts w:ascii="Wingdings" w:hAnsi="Wingdings" w:hint="default"/>
        <w:sz w:val="24"/>
      </w:rPr>
    </w:lvl>
    <w:lvl w:ilvl="1" w:tplc="04090003" w:tentative="1">
      <w:start w:val="1"/>
      <w:numFmt w:val="bullet"/>
      <w:lvlText w:val="o"/>
      <w:lvlJc w:val="left"/>
      <w:pPr>
        <w:tabs>
          <w:tab w:val="num" w:pos="-1696"/>
        </w:tabs>
        <w:ind w:left="-1696" w:hanging="360"/>
      </w:pPr>
      <w:rPr>
        <w:rFonts w:ascii="Courier New" w:hAnsi="Courier New" w:hint="default"/>
      </w:rPr>
    </w:lvl>
    <w:lvl w:ilvl="2" w:tplc="04090005" w:tentative="1">
      <w:start w:val="1"/>
      <w:numFmt w:val="bullet"/>
      <w:lvlText w:val=""/>
      <w:lvlJc w:val="left"/>
      <w:pPr>
        <w:tabs>
          <w:tab w:val="num" w:pos="-976"/>
        </w:tabs>
        <w:ind w:left="-976" w:hanging="360"/>
      </w:pPr>
      <w:rPr>
        <w:rFonts w:ascii="Wingdings" w:hAnsi="Wingdings" w:hint="default"/>
      </w:rPr>
    </w:lvl>
    <w:lvl w:ilvl="3" w:tplc="04090001" w:tentative="1">
      <w:start w:val="1"/>
      <w:numFmt w:val="bullet"/>
      <w:lvlText w:val=""/>
      <w:lvlJc w:val="left"/>
      <w:pPr>
        <w:tabs>
          <w:tab w:val="num" w:pos="-256"/>
        </w:tabs>
        <w:ind w:left="-256" w:hanging="360"/>
      </w:pPr>
      <w:rPr>
        <w:rFonts w:ascii="Symbol" w:hAnsi="Symbol" w:hint="default"/>
      </w:rPr>
    </w:lvl>
    <w:lvl w:ilvl="4" w:tplc="04090003" w:tentative="1">
      <w:start w:val="1"/>
      <w:numFmt w:val="bullet"/>
      <w:lvlText w:val="o"/>
      <w:lvlJc w:val="left"/>
      <w:pPr>
        <w:tabs>
          <w:tab w:val="num" w:pos="464"/>
        </w:tabs>
        <w:ind w:left="464" w:hanging="360"/>
      </w:pPr>
      <w:rPr>
        <w:rFonts w:ascii="Courier New" w:hAnsi="Courier New" w:hint="default"/>
      </w:rPr>
    </w:lvl>
    <w:lvl w:ilvl="5" w:tplc="04090005" w:tentative="1">
      <w:start w:val="1"/>
      <w:numFmt w:val="bullet"/>
      <w:lvlText w:val=""/>
      <w:lvlJc w:val="left"/>
      <w:pPr>
        <w:tabs>
          <w:tab w:val="num" w:pos="1184"/>
        </w:tabs>
        <w:ind w:left="1184" w:hanging="360"/>
      </w:pPr>
      <w:rPr>
        <w:rFonts w:ascii="Wingdings" w:hAnsi="Wingdings" w:hint="default"/>
      </w:rPr>
    </w:lvl>
    <w:lvl w:ilvl="6" w:tplc="04090001" w:tentative="1">
      <w:start w:val="1"/>
      <w:numFmt w:val="bullet"/>
      <w:lvlText w:val=""/>
      <w:lvlJc w:val="left"/>
      <w:pPr>
        <w:tabs>
          <w:tab w:val="num" w:pos="1904"/>
        </w:tabs>
        <w:ind w:left="1904" w:hanging="360"/>
      </w:pPr>
      <w:rPr>
        <w:rFonts w:ascii="Symbol" w:hAnsi="Symbol" w:hint="default"/>
      </w:rPr>
    </w:lvl>
    <w:lvl w:ilvl="7" w:tplc="04090003" w:tentative="1">
      <w:start w:val="1"/>
      <w:numFmt w:val="bullet"/>
      <w:lvlText w:val="o"/>
      <w:lvlJc w:val="left"/>
      <w:pPr>
        <w:tabs>
          <w:tab w:val="num" w:pos="2624"/>
        </w:tabs>
        <w:ind w:left="2624" w:hanging="360"/>
      </w:pPr>
      <w:rPr>
        <w:rFonts w:ascii="Courier New" w:hAnsi="Courier New" w:hint="default"/>
      </w:rPr>
    </w:lvl>
    <w:lvl w:ilvl="8" w:tplc="04090005" w:tentative="1">
      <w:start w:val="1"/>
      <w:numFmt w:val="bullet"/>
      <w:lvlText w:val=""/>
      <w:lvlJc w:val="left"/>
      <w:pPr>
        <w:tabs>
          <w:tab w:val="num" w:pos="3344"/>
        </w:tabs>
        <w:ind w:left="3344" w:hanging="360"/>
      </w:pPr>
      <w:rPr>
        <w:rFonts w:ascii="Wingdings" w:hAnsi="Wingdings" w:hint="default"/>
      </w:rPr>
    </w:lvl>
  </w:abstractNum>
  <w:abstractNum w:abstractNumId="8">
    <w:nsid w:val="161F679B"/>
    <w:multiLevelType w:val="hybridMultilevel"/>
    <w:tmpl w:val="E8606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F26ABF"/>
    <w:multiLevelType w:val="hybridMultilevel"/>
    <w:tmpl w:val="3366571A"/>
    <w:lvl w:ilvl="0" w:tplc="04090005">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0">
    <w:nsid w:val="18FA5207"/>
    <w:multiLevelType w:val="hybridMultilevel"/>
    <w:tmpl w:val="3366571A"/>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1">
    <w:nsid w:val="1D5F6C03"/>
    <w:multiLevelType w:val="hybridMultilevel"/>
    <w:tmpl w:val="F1B69894"/>
    <w:lvl w:ilvl="0" w:tplc="17F8011A">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3116E42"/>
    <w:multiLevelType w:val="multilevel"/>
    <w:tmpl w:val="2E62C90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0B6719"/>
    <w:multiLevelType w:val="hybridMultilevel"/>
    <w:tmpl w:val="E102C29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859068F"/>
    <w:multiLevelType w:val="hybridMultilevel"/>
    <w:tmpl w:val="74C413B4"/>
    <w:lvl w:ilvl="0" w:tplc="967A390C">
      <w:start w:val="1"/>
      <w:numFmt w:val="bullet"/>
      <w:lvlText w:val=""/>
      <w:lvlJc w:val="left"/>
      <w:pPr>
        <w:tabs>
          <w:tab w:val="num" w:pos="927"/>
        </w:tabs>
        <w:ind w:left="927" w:hanging="360"/>
      </w:pPr>
      <w:rPr>
        <w:rFonts w:ascii="Wingdings" w:hAnsi="Wingdings" w:hint="default"/>
        <w:sz w:val="24"/>
      </w:rPr>
    </w:lvl>
    <w:lvl w:ilvl="1" w:tplc="04090003" w:tentative="1">
      <w:start w:val="1"/>
      <w:numFmt w:val="bullet"/>
      <w:lvlText w:val="o"/>
      <w:lvlJc w:val="left"/>
      <w:pPr>
        <w:tabs>
          <w:tab w:val="num" w:pos="-1413"/>
        </w:tabs>
        <w:ind w:left="-1413" w:hanging="360"/>
      </w:pPr>
      <w:rPr>
        <w:rFonts w:ascii="Courier New" w:hAnsi="Courier New" w:hint="default"/>
      </w:rPr>
    </w:lvl>
    <w:lvl w:ilvl="2" w:tplc="04090005" w:tentative="1">
      <w:start w:val="1"/>
      <w:numFmt w:val="bullet"/>
      <w:lvlText w:val=""/>
      <w:lvlJc w:val="left"/>
      <w:pPr>
        <w:tabs>
          <w:tab w:val="num" w:pos="-693"/>
        </w:tabs>
        <w:ind w:left="-693" w:hanging="360"/>
      </w:pPr>
      <w:rPr>
        <w:rFonts w:ascii="Wingdings" w:hAnsi="Wingdings" w:hint="default"/>
      </w:rPr>
    </w:lvl>
    <w:lvl w:ilvl="3" w:tplc="04090001" w:tentative="1">
      <w:start w:val="1"/>
      <w:numFmt w:val="bullet"/>
      <w:lvlText w:val=""/>
      <w:lvlJc w:val="left"/>
      <w:pPr>
        <w:tabs>
          <w:tab w:val="num" w:pos="27"/>
        </w:tabs>
        <w:ind w:left="27" w:hanging="360"/>
      </w:pPr>
      <w:rPr>
        <w:rFonts w:ascii="Symbol" w:hAnsi="Symbol" w:hint="default"/>
      </w:rPr>
    </w:lvl>
    <w:lvl w:ilvl="4" w:tplc="04090003" w:tentative="1">
      <w:start w:val="1"/>
      <w:numFmt w:val="bullet"/>
      <w:lvlText w:val="o"/>
      <w:lvlJc w:val="left"/>
      <w:pPr>
        <w:tabs>
          <w:tab w:val="num" w:pos="747"/>
        </w:tabs>
        <w:ind w:left="747" w:hanging="360"/>
      </w:pPr>
      <w:rPr>
        <w:rFonts w:ascii="Courier New" w:hAnsi="Courier New" w:hint="default"/>
      </w:rPr>
    </w:lvl>
    <w:lvl w:ilvl="5" w:tplc="04090005" w:tentative="1">
      <w:start w:val="1"/>
      <w:numFmt w:val="bullet"/>
      <w:lvlText w:val=""/>
      <w:lvlJc w:val="left"/>
      <w:pPr>
        <w:tabs>
          <w:tab w:val="num" w:pos="1467"/>
        </w:tabs>
        <w:ind w:left="1467" w:hanging="360"/>
      </w:pPr>
      <w:rPr>
        <w:rFonts w:ascii="Wingdings" w:hAnsi="Wingdings" w:hint="default"/>
      </w:rPr>
    </w:lvl>
    <w:lvl w:ilvl="6" w:tplc="04090001" w:tentative="1">
      <w:start w:val="1"/>
      <w:numFmt w:val="bullet"/>
      <w:lvlText w:val=""/>
      <w:lvlJc w:val="left"/>
      <w:pPr>
        <w:tabs>
          <w:tab w:val="num" w:pos="2187"/>
        </w:tabs>
        <w:ind w:left="2187" w:hanging="360"/>
      </w:pPr>
      <w:rPr>
        <w:rFonts w:ascii="Symbol" w:hAnsi="Symbol" w:hint="default"/>
      </w:rPr>
    </w:lvl>
    <w:lvl w:ilvl="7" w:tplc="04090003" w:tentative="1">
      <w:start w:val="1"/>
      <w:numFmt w:val="bullet"/>
      <w:lvlText w:val="o"/>
      <w:lvlJc w:val="left"/>
      <w:pPr>
        <w:tabs>
          <w:tab w:val="num" w:pos="2907"/>
        </w:tabs>
        <w:ind w:left="2907" w:hanging="360"/>
      </w:pPr>
      <w:rPr>
        <w:rFonts w:ascii="Courier New" w:hAnsi="Courier New" w:hint="default"/>
      </w:rPr>
    </w:lvl>
    <w:lvl w:ilvl="8" w:tplc="04090005" w:tentative="1">
      <w:start w:val="1"/>
      <w:numFmt w:val="bullet"/>
      <w:lvlText w:val=""/>
      <w:lvlJc w:val="left"/>
      <w:pPr>
        <w:tabs>
          <w:tab w:val="num" w:pos="3627"/>
        </w:tabs>
        <w:ind w:left="3627" w:hanging="360"/>
      </w:pPr>
      <w:rPr>
        <w:rFonts w:ascii="Wingdings" w:hAnsi="Wingdings" w:hint="default"/>
      </w:rPr>
    </w:lvl>
  </w:abstractNum>
  <w:abstractNum w:abstractNumId="15">
    <w:nsid w:val="29C2440A"/>
    <w:multiLevelType w:val="hybridMultilevel"/>
    <w:tmpl w:val="0EECE80E"/>
    <w:lvl w:ilvl="0" w:tplc="D4881AD0">
      <w:start w:val="2"/>
      <w:numFmt w:val="lowerRoman"/>
      <w:lvlText w:val="(%1)"/>
      <w:lvlJc w:val="left"/>
      <w:pPr>
        <w:tabs>
          <w:tab w:val="num" w:pos="3000"/>
        </w:tabs>
        <w:ind w:left="3000" w:hanging="720"/>
      </w:pPr>
      <w:rPr>
        <w:rFonts w:cs="Times New Roman" w:hint="default"/>
      </w:rPr>
    </w:lvl>
    <w:lvl w:ilvl="1" w:tplc="04090019" w:tentative="1">
      <w:start w:val="1"/>
      <w:numFmt w:val="lowerLetter"/>
      <w:lvlText w:val="%2."/>
      <w:lvlJc w:val="left"/>
      <w:pPr>
        <w:tabs>
          <w:tab w:val="num" w:pos="3360"/>
        </w:tabs>
        <w:ind w:left="3360" w:hanging="360"/>
      </w:pPr>
      <w:rPr>
        <w:rFonts w:cs="Times New Roman"/>
      </w:rPr>
    </w:lvl>
    <w:lvl w:ilvl="2" w:tplc="0409001B" w:tentative="1">
      <w:start w:val="1"/>
      <w:numFmt w:val="lowerRoman"/>
      <w:lvlText w:val="%3."/>
      <w:lvlJc w:val="right"/>
      <w:pPr>
        <w:tabs>
          <w:tab w:val="num" w:pos="4080"/>
        </w:tabs>
        <w:ind w:left="4080" w:hanging="180"/>
      </w:pPr>
      <w:rPr>
        <w:rFonts w:cs="Times New Roman"/>
      </w:rPr>
    </w:lvl>
    <w:lvl w:ilvl="3" w:tplc="0409000F" w:tentative="1">
      <w:start w:val="1"/>
      <w:numFmt w:val="decimal"/>
      <w:lvlText w:val="%4."/>
      <w:lvlJc w:val="left"/>
      <w:pPr>
        <w:tabs>
          <w:tab w:val="num" w:pos="4800"/>
        </w:tabs>
        <w:ind w:left="4800" w:hanging="360"/>
      </w:pPr>
      <w:rPr>
        <w:rFonts w:cs="Times New Roman"/>
      </w:rPr>
    </w:lvl>
    <w:lvl w:ilvl="4" w:tplc="04090019" w:tentative="1">
      <w:start w:val="1"/>
      <w:numFmt w:val="lowerLetter"/>
      <w:lvlText w:val="%5."/>
      <w:lvlJc w:val="left"/>
      <w:pPr>
        <w:tabs>
          <w:tab w:val="num" w:pos="5520"/>
        </w:tabs>
        <w:ind w:left="5520" w:hanging="360"/>
      </w:pPr>
      <w:rPr>
        <w:rFonts w:cs="Times New Roman"/>
      </w:rPr>
    </w:lvl>
    <w:lvl w:ilvl="5" w:tplc="0409001B" w:tentative="1">
      <w:start w:val="1"/>
      <w:numFmt w:val="lowerRoman"/>
      <w:lvlText w:val="%6."/>
      <w:lvlJc w:val="right"/>
      <w:pPr>
        <w:tabs>
          <w:tab w:val="num" w:pos="6240"/>
        </w:tabs>
        <w:ind w:left="6240" w:hanging="180"/>
      </w:pPr>
      <w:rPr>
        <w:rFonts w:cs="Times New Roman"/>
      </w:rPr>
    </w:lvl>
    <w:lvl w:ilvl="6" w:tplc="0409000F" w:tentative="1">
      <w:start w:val="1"/>
      <w:numFmt w:val="decimal"/>
      <w:lvlText w:val="%7."/>
      <w:lvlJc w:val="left"/>
      <w:pPr>
        <w:tabs>
          <w:tab w:val="num" w:pos="6960"/>
        </w:tabs>
        <w:ind w:left="6960" w:hanging="360"/>
      </w:pPr>
      <w:rPr>
        <w:rFonts w:cs="Times New Roman"/>
      </w:rPr>
    </w:lvl>
    <w:lvl w:ilvl="7" w:tplc="04090019" w:tentative="1">
      <w:start w:val="1"/>
      <w:numFmt w:val="lowerLetter"/>
      <w:lvlText w:val="%8."/>
      <w:lvlJc w:val="left"/>
      <w:pPr>
        <w:tabs>
          <w:tab w:val="num" w:pos="7680"/>
        </w:tabs>
        <w:ind w:left="7680" w:hanging="360"/>
      </w:pPr>
      <w:rPr>
        <w:rFonts w:cs="Times New Roman"/>
      </w:rPr>
    </w:lvl>
    <w:lvl w:ilvl="8" w:tplc="0409001B" w:tentative="1">
      <w:start w:val="1"/>
      <w:numFmt w:val="lowerRoman"/>
      <w:lvlText w:val="%9."/>
      <w:lvlJc w:val="right"/>
      <w:pPr>
        <w:tabs>
          <w:tab w:val="num" w:pos="8400"/>
        </w:tabs>
        <w:ind w:left="8400" w:hanging="180"/>
      </w:pPr>
      <w:rPr>
        <w:rFonts w:cs="Times New Roman"/>
      </w:rPr>
    </w:lvl>
  </w:abstractNum>
  <w:abstractNum w:abstractNumId="16">
    <w:nsid w:val="2C0E3EBE"/>
    <w:multiLevelType w:val="hybridMultilevel"/>
    <w:tmpl w:val="A04021D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nsid w:val="314F5802"/>
    <w:multiLevelType w:val="hybridMultilevel"/>
    <w:tmpl w:val="1FB0E5A8"/>
    <w:lvl w:ilvl="0" w:tplc="967A390C">
      <w:start w:val="1"/>
      <w:numFmt w:val="bullet"/>
      <w:lvlText w:val=""/>
      <w:lvlJc w:val="left"/>
      <w:pPr>
        <w:tabs>
          <w:tab w:val="num" w:pos="927"/>
        </w:tabs>
        <w:ind w:left="927" w:hanging="360"/>
      </w:pPr>
      <w:rPr>
        <w:rFonts w:ascii="Wingdings" w:hAnsi="Wingdings" w:hint="default"/>
        <w:sz w:val="24"/>
      </w:rPr>
    </w:lvl>
    <w:lvl w:ilvl="1" w:tplc="04090003" w:tentative="1">
      <w:start w:val="1"/>
      <w:numFmt w:val="bullet"/>
      <w:lvlText w:val="o"/>
      <w:lvlJc w:val="left"/>
      <w:pPr>
        <w:tabs>
          <w:tab w:val="num" w:pos="-1413"/>
        </w:tabs>
        <w:ind w:left="-1413" w:hanging="360"/>
      </w:pPr>
      <w:rPr>
        <w:rFonts w:ascii="Courier New" w:hAnsi="Courier New" w:hint="default"/>
      </w:rPr>
    </w:lvl>
    <w:lvl w:ilvl="2" w:tplc="04090005" w:tentative="1">
      <w:start w:val="1"/>
      <w:numFmt w:val="bullet"/>
      <w:lvlText w:val=""/>
      <w:lvlJc w:val="left"/>
      <w:pPr>
        <w:tabs>
          <w:tab w:val="num" w:pos="-693"/>
        </w:tabs>
        <w:ind w:left="-693" w:hanging="360"/>
      </w:pPr>
      <w:rPr>
        <w:rFonts w:ascii="Wingdings" w:hAnsi="Wingdings" w:hint="default"/>
      </w:rPr>
    </w:lvl>
    <w:lvl w:ilvl="3" w:tplc="04090001" w:tentative="1">
      <w:start w:val="1"/>
      <w:numFmt w:val="bullet"/>
      <w:lvlText w:val=""/>
      <w:lvlJc w:val="left"/>
      <w:pPr>
        <w:tabs>
          <w:tab w:val="num" w:pos="27"/>
        </w:tabs>
        <w:ind w:left="27" w:hanging="360"/>
      </w:pPr>
      <w:rPr>
        <w:rFonts w:ascii="Symbol" w:hAnsi="Symbol" w:hint="default"/>
      </w:rPr>
    </w:lvl>
    <w:lvl w:ilvl="4" w:tplc="04090003" w:tentative="1">
      <w:start w:val="1"/>
      <w:numFmt w:val="bullet"/>
      <w:lvlText w:val="o"/>
      <w:lvlJc w:val="left"/>
      <w:pPr>
        <w:tabs>
          <w:tab w:val="num" w:pos="747"/>
        </w:tabs>
        <w:ind w:left="747" w:hanging="360"/>
      </w:pPr>
      <w:rPr>
        <w:rFonts w:ascii="Courier New" w:hAnsi="Courier New" w:hint="default"/>
      </w:rPr>
    </w:lvl>
    <w:lvl w:ilvl="5" w:tplc="04090005" w:tentative="1">
      <w:start w:val="1"/>
      <w:numFmt w:val="bullet"/>
      <w:lvlText w:val=""/>
      <w:lvlJc w:val="left"/>
      <w:pPr>
        <w:tabs>
          <w:tab w:val="num" w:pos="1467"/>
        </w:tabs>
        <w:ind w:left="1467" w:hanging="360"/>
      </w:pPr>
      <w:rPr>
        <w:rFonts w:ascii="Wingdings" w:hAnsi="Wingdings" w:hint="default"/>
      </w:rPr>
    </w:lvl>
    <w:lvl w:ilvl="6" w:tplc="04090001" w:tentative="1">
      <w:start w:val="1"/>
      <w:numFmt w:val="bullet"/>
      <w:lvlText w:val=""/>
      <w:lvlJc w:val="left"/>
      <w:pPr>
        <w:tabs>
          <w:tab w:val="num" w:pos="2187"/>
        </w:tabs>
        <w:ind w:left="2187" w:hanging="360"/>
      </w:pPr>
      <w:rPr>
        <w:rFonts w:ascii="Symbol" w:hAnsi="Symbol" w:hint="default"/>
      </w:rPr>
    </w:lvl>
    <w:lvl w:ilvl="7" w:tplc="04090003" w:tentative="1">
      <w:start w:val="1"/>
      <w:numFmt w:val="bullet"/>
      <w:lvlText w:val="o"/>
      <w:lvlJc w:val="left"/>
      <w:pPr>
        <w:tabs>
          <w:tab w:val="num" w:pos="2907"/>
        </w:tabs>
        <w:ind w:left="2907" w:hanging="360"/>
      </w:pPr>
      <w:rPr>
        <w:rFonts w:ascii="Courier New" w:hAnsi="Courier New" w:hint="default"/>
      </w:rPr>
    </w:lvl>
    <w:lvl w:ilvl="8" w:tplc="04090005" w:tentative="1">
      <w:start w:val="1"/>
      <w:numFmt w:val="bullet"/>
      <w:lvlText w:val=""/>
      <w:lvlJc w:val="left"/>
      <w:pPr>
        <w:tabs>
          <w:tab w:val="num" w:pos="3627"/>
        </w:tabs>
        <w:ind w:left="3627" w:hanging="360"/>
      </w:pPr>
      <w:rPr>
        <w:rFonts w:ascii="Wingdings" w:hAnsi="Wingdings" w:hint="default"/>
      </w:rPr>
    </w:lvl>
  </w:abstractNum>
  <w:abstractNum w:abstractNumId="18">
    <w:nsid w:val="32AA6D4B"/>
    <w:multiLevelType w:val="multilevel"/>
    <w:tmpl w:val="5782A3A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9">
    <w:nsid w:val="33587915"/>
    <w:multiLevelType w:val="hybridMultilevel"/>
    <w:tmpl w:val="E7D0983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82A5992"/>
    <w:multiLevelType w:val="hybridMultilevel"/>
    <w:tmpl w:val="EEA8296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3C8C022F"/>
    <w:multiLevelType w:val="multilevel"/>
    <w:tmpl w:val="D7B6D970"/>
    <w:lvl w:ilvl="0">
      <w:start w:val="12"/>
      <w:numFmt w:val="decimal"/>
      <w:lvlText w:val="%1"/>
      <w:lvlJc w:val="left"/>
      <w:pPr>
        <w:tabs>
          <w:tab w:val="num" w:pos="570"/>
        </w:tabs>
        <w:ind w:left="570" w:hanging="570"/>
      </w:pPr>
      <w:rPr>
        <w:rFonts w:cs="Times New Roman" w:hint="default"/>
        <w:u w:val="none"/>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32534C8"/>
    <w:multiLevelType w:val="hybridMultilevel"/>
    <w:tmpl w:val="45343DBC"/>
    <w:lvl w:ilvl="0" w:tplc="04090005">
      <w:start w:val="1"/>
      <w:numFmt w:val="bullet"/>
      <w:lvlText w:val=""/>
      <w:lvlJc w:val="left"/>
      <w:pPr>
        <w:tabs>
          <w:tab w:val="num" w:pos="1778"/>
        </w:tabs>
        <w:ind w:left="1778" w:hanging="360"/>
      </w:pPr>
      <w:rPr>
        <w:rFonts w:ascii="Wingdings" w:hAnsi="Wingdings"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3">
    <w:nsid w:val="49B56161"/>
    <w:multiLevelType w:val="hybridMultilevel"/>
    <w:tmpl w:val="184EE1EA"/>
    <w:lvl w:ilvl="0" w:tplc="967A390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80"/>
        </w:tabs>
        <w:ind w:left="180" w:hanging="360"/>
      </w:pPr>
      <w:rPr>
        <w:rFonts w:ascii="Courier New" w:hAnsi="Courier New" w:hint="default"/>
      </w:rPr>
    </w:lvl>
    <w:lvl w:ilvl="5" w:tplc="04090005" w:tentative="1">
      <w:start w:val="1"/>
      <w:numFmt w:val="bullet"/>
      <w:lvlText w:val=""/>
      <w:lvlJc w:val="left"/>
      <w:pPr>
        <w:tabs>
          <w:tab w:val="num" w:pos="900"/>
        </w:tabs>
        <w:ind w:left="900" w:hanging="360"/>
      </w:pPr>
      <w:rPr>
        <w:rFonts w:ascii="Wingdings" w:hAnsi="Wingdings" w:hint="default"/>
      </w:rPr>
    </w:lvl>
    <w:lvl w:ilvl="6" w:tplc="04090001" w:tentative="1">
      <w:start w:val="1"/>
      <w:numFmt w:val="bullet"/>
      <w:lvlText w:val=""/>
      <w:lvlJc w:val="left"/>
      <w:pPr>
        <w:tabs>
          <w:tab w:val="num" w:pos="1620"/>
        </w:tabs>
        <w:ind w:left="1620" w:hanging="360"/>
      </w:pPr>
      <w:rPr>
        <w:rFonts w:ascii="Symbol" w:hAnsi="Symbol" w:hint="default"/>
      </w:rPr>
    </w:lvl>
    <w:lvl w:ilvl="7" w:tplc="04090003" w:tentative="1">
      <w:start w:val="1"/>
      <w:numFmt w:val="bullet"/>
      <w:lvlText w:val="o"/>
      <w:lvlJc w:val="left"/>
      <w:pPr>
        <w:tabs>
          <w:tab w:val="num" w:pos="2340"/>
        </w:tabs>
        <w:ind w:left="2340" w:hanging="360"/>
      </w:pPr>
      <w:rPr>
        <w:rFonts w:ascii="Courier New" w:hAnsi="Courier New" w:hint="default"/>
      </w:rPr>
    </w:lvl>
    <w:lvl w:ilvl="8" w:tplc="04090005" w:tentative="1">
      <w:start w:val="1"/>
      <w:numFmt w:val="bullet"/>
      <w:lvlText w:val=""/>
      <w:lvlJc w:val="left"/>
      <w:pPr>
        <w:tabs>
          <w:tab w:val="num" w:pos="3060"/>
        </w:tabs>
        <w:ind w:left="3060" w:hanging="360"/>
      </w:pPr>
      <w:rPr>
        <w:rFonts w:ascii="Wingdings" w:hAnsi="Wingdings" w:hint="default"/>
      </w:rPr>
    </w:lvl>
  </w:abstractNum>
  <w:abstractNum w:abstractNumId="24">
    <w:nsid w:val="4B536D9E"/>
    <w:multiLevelType w:val="hybridMultilevel"/>
    <w:tmpl w:val="ABB60512"/>
    <w:lvl w:ilvl="0" w:tplc="DE7E2B9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B52212E"/>
    <w:multiLevelType w:val="hybridMultilevel"/>
    <w:tmpl w:val="1EBEAA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580979"/>
    <w:multiLevelType w:val="hybridMultilevel"/>
    <w:tmpl w:val="46F48542"/>
    <w:lvl w:ilvl="0" w:tplc="47F638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E1B0CB9"/>
    <w:multiLevelType w:val="hybridMultilevel"/>
    <w:tmpl w:val="792E53C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nsid w:val="6140218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62E838D1"/>
    <w:multiLevelType w:val="hybridMultilevel"/>
    <w:tmpl w:val="180ABFA6"/>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8030EF5"/>
    <w:multiLevelType w:val="hybridMultilevel"/>
    <w:tmpl w:val="20C23ACC"/>
    <w:lvl w:ilvl="0" w:tplc="08090001">
      <w:start w:val="1"/>
      <w:numFmt w:val="bullet"/>
      <w:lvlText w:val=""/>
      <w:lvlJc w:val="left"/>
      <w:pPr>
        <w:tabs>
          <w:tab w:val="num" w:pos="2179"/>
        </w:tabs>
        <w:ind w:left="2179" w:hanging="360"/>
      </w:pPr>
      <w:rPr>
        <w:rFonts w:ascii="Symbol" w:hAnsi="Symbol" w:hint="default"/>
      </w:rPr>
    </w:lvl>
    <w:lvl w:ilvl="1" w:tplc="08090003" w:tentative="1">
      <w:start w:val="1"/>
      <w:numFmt w:val="bullet"/>
      <w:lvlText w:val="o"/>
      <w:lvlJc w:val="left"/>
      <w:pPr>
        <w:tabs>
          <w:tab w:val="num" w:pos="2899"/>
        </w:tabs>
        <w:ind w:left="2899" w:hanging="360"/>
      </w:pPr>
      <w:rPr>
        <w:rFonts w:ascii="Courier New" w:hAnsi="Courier New" w:hint="default"/>
      </w:rPr>
    </w:lvl>
    <w:lvl w:ilvl="2" w:tplc="08090005" w:tentative="1">
      <w:start w:val="1"/>
      <w:numFmt w:val="bullet"/>
      <w:lvlText w:val=""/>
      <w:lvlJc w:val="left"/>
      <w:pPr>
        <w:tabs>
          <w:tab w:val="num" w:pos="3619"/>
        </w:tabs>
        <w:ind w:left="3619" w:hanging="360"/>
      </w:pPr>
      <w:rPr>
        <w:rFonts w:ascii="Wingdings" w:hAnsi="Wingdings" w:hint="default"/>
      </w:rPr>
    </w:lvl>
    <w:lvl w:ilvl="3" w:tplc="08090001" w:tentative="1">
      <w:start w:val="1"/>
      <w:numFmt w:val="bullet"/>
      <w:lvlText w:val=""/>
      <w:lvlJc w:val="left"/>
      <w:pPr>
        <w:tabs>
          <w:tab w:val="num" w:pos="4339"/>
        </w:tabs>
        <w:ind w:left="4339" w:hanging="360"/>
      </w:pPr>
      <w:rPr>
        <w:rFonts w:ascii="Symbol" w:hAnsi="Symbol" w:hint="default"/>
      </w:rPr>
    </w:lvl>
    <w:lvl w:ilvl="4" w:tplc="08090003" w:tentative="1">
      <w:start w:val="1"/>
      <w:numFmt w:val="bullet"/>
      <w:lvlText w:val="o"/>
      <w:lvlJc w:val="left"/>
      <w:pPr>
        <w:tabs>
          <w:tab w:val="num" w:pos="5059"/>
        </w:tabs>
        <w:ind w:left="5059" w:hanging="360"/>
      </w:pPr>
      <w:rPr>
        <w:rFonts w:ascii="Courier New" w:hAnsi="Courier New" w:hint="default"/>
      </w:rPr>
    </w:lvl>
    <w:lvl w:ilvl="5" w:tplc="08090005" w:tentative="1">
      <w:start w:val="1"/>
      <w:numFmt w:val="bullet"/>
      <w:lvlText w:val=""/>
      <w:lvlJc w:val="left"/>
      <w:pPr>
        <w:tabs>
          <w:tab w:val="num" w:pos="5779"/>
        </w:tabs>
        <w:ind w:left="5779" w:hanging="360"/>
      </w:pPr>
      <w:rPr>
        <w:rFonts w:ascii="Wingdings" w:hAnsi="Wingdings" w:hint="default"/>
      </w:rPr>
    </w:lvl>
    <w:lvl w:ilvl="6" w:tplc="08090001" w:tentative="1">
      <w:start w:val="1"/>
      <w:numFmt w:val="bullet"/>
      <w:lvlText w:val=""/>
      <w:lvlJc w:val="left"/>
      <w:pPr>
        <w:tabs>
          <w:tab w:val="num" w:pos="6499"/>
        </w:tabs>
        <w:ind w:left="6499" w:hanging="360"/>
      </w:pPr>
      <w:rPr>
        <w:rFonts w:ascii="Symbol" w:hAnsi="Symbol" w:hint="default"/>
      </w:rPr>
    </w:lvl>
    <w:lvl w:ilvl="7" w:tplc="08090003" w:tentative="1">
      <w:start w:val="1"/>
      <w:numFmt w:val="bullet"/>
      <w:lvlText w:val="o"/>
      <w:lvlJc w:val="left"/>
      <w:pPr>
        <w:tabs>
          <w:tab w:val="num" w:pos="7219"/>
        </w:tabs>
        <w:ind w:left="7219" w:hanging="360"/>
      </w:pPr>
      <w:rPr>
        <w:rFonts w:ascii="Courier New" w:hAnsi="Courier New" w:hint="default"/>
      </w:rPr>
    </w:lvl>
    <w:lvl w:ilvl="8" w:tplc="08090005" w:tentative="1">
      <w:start w:val="1"/>
      <w:numFmt w:val="bullet"/>
      <w:lvlText w:val=""/>
      <w:lvlJc w:val="left"/>
      <w:pPr>
        <w:tabs>
          <w:tab w:val="num" w:pos="7939"/>
        </w:tabs>
        <w:ind w:left="7939" w:hanging="360"/>
      </w:pPr>
      <w:rPr>
        <w:rFonts w:ascii="Wingdings" w:hAnsi="Wingdings" w:hint="default"/>
      </w:rPr>
    </w:lvl>
  </w:abstractNum>
  <w:abstractNum w:abstractNumId="31">
    <w:nsid w:val="6847370B"/>
    <w:multiLevelType w:val="hybridMultilevel"/>
    <w:tmpl w:val="D91E0696"/>
    <w:lvl w:ilvl="0" w:tplc="08090019">
      <w:start w:val="1"/>
      <w:numFmt w:val="lowerLetter"/>
      <w:lvlText w:val="%1."/>
      <w:lvlJc w:val="left"/>
      <w:pPr>
        <w:tabs>
          <w:tab w:val="num" w:pos="533"/>
        </w:tabs>
        <w:ind w:left="533" w:hanging="360"/>
      </w:pPr>
      <w:rPr>
        <w:rFonts w:cs="Times New Roman"/>
      </w:rPr>
    </w:lvl>
    <w:lvl w:ilvl="1" w:tplc="08090019" w:tentative="1">
      <w:start w:val="1"/>
      <w:numFmt w:val="lowerLetter"/>
      <w:lvlText w:val="%2."/>
      <w:lvlJc w:val="left"/>
      <w:pPr>
        <w:tabs>
          <w:tab w:val="num" w:pos="1253"/>
        </w:tabs>
        <w:ind w:left="1253" w:hanging="360"/>
      </w:pPr>
      <w:rPr>
        <w:rFonts w:cs="Times New Roman"/>
      </w:rPr>
    </w:lvl>
    <w:lvl w:ilvl="2" w:tplc="0809001B" w:tentative="1">
      <w:start w:val="1"/>
      <w:numFmt w:val="lowerRoman"/>
      <w:lvlText w:val="%3."/>
      <w:lvlJc w:val="right"/>
      <w:pPr>
        <w:tabs>
          <w:tab w:val="num" w:pos="1973"/>
        </w:tabs>
        <w:ind w:left="1973" w:hanging="180"/>
      </w:pPr>
      <w:rPr>
        <w:rFonts w:cs="Times New Roman"/>
      </w:rPr>
    </w:lvl>
    <w:lvl w:ilvl="3" w:tplc="0809000F" w:tentative="1">
      <w:start w:val="1"/>
      <w:numFmt w:val="decimal"/>
      <w:lvlText w:val="%4."/>
      <w:lvlJc w:val="left"/>
      <w:pPr>
        <w:tabs>
          <w:tab w:val="num" w:pos="2693"/>
        </w:tabs>
        <w:ind w:left="2693" w:hanging="360"/>
      </w:pPr>
      <w:rPr>
        <w:rFonts w:cs="Times New Roman"/>
      </w:rPr>
    </w:lvl>
    <w:lvl w:ilvl="4" w:tplc="08090019" w:tentative="1">
      <w:start w:val="1"/>
      <w:numFmt w:val="lowerLetter"/>
      <w:lvlText w:val="%5."/>
      <w:lvlJc w:val="left"/>
      <w:pPr>
        <w:tabs>
          <w:tab w:val="num" w:pos="3413"/>
        </w:tabs>
        <w:ind w:left="3413" w:hanging="360"/>
      </w:pPr>
      <w:rPr>
        <w:rFonts w:cs="Times New Roman"/>
      </w:rPr>
    </w:lvl>
    <w:lvl w:ilvl="5" w:tplc="0809001B" w:tentative="1">
      <w:start w:val="1"/>
      <w:numFmt w:val="lowerRoman"/>
      <w:lvlText w:val="%6."/>
      <w:lvlJc w:val="right"/>
      <w:pPr>
        <w:tabs>
          <w:tab w:val="num" w:pos="4133"/>
        </w:tabs>
        <w:ind w:left="4133" w:hanging="180"/>
      </w:pPr>
      <w:rPr>
        <w:rFonts w:cs="Times New Roman"/>
      </w:rPr>
    </w:lvl>
    <w:lvl w:ilvl="6" w:tplc="0809000F" w:tentative="1">
      <w:start w:val="1"/>
      <w:numFmt w:val="decimal"/>
      <w:lvlText w:val="%7."/>
      <w:lvlJc w:val="left"/>
      <w:pPr>
        <w:tabs>
          <w:tab w:val="num" w:pos="4853"/>
        </w:tabs>
        <w:ind w:left="4853" w:hanging="360"/>
      </w:pPr>
      <w:rPr>
        <w:rFonts w:cs="Times New Roman"/>
      </w:rPr>
    </w:lvl>
    <w:lvl w:ilvl="7" w:tplc="08090019" w:tentative="1">
      <w:start w:val="1"/>
      <w:numFmt w:val="lowerLetter"/>
      <w:lvlText w:val="%8."/>
      <w:lvlJc w:val="left"/>
      <w:pPr>
        <w:tabs>
          <w:tab w:val="num" w:pos="5573"/>
        </w:tabs>
        <w:ind w:left="5573" w:hanging="360"/>
      </w:pPr>
      <w:rPr>
        <w:rFonts w:cs="Times New Roman"/>
      </w:rPr>
    </w:lvl>
    <w:lvl w:ilvl="8" w:tplc="0809001B" w:tentative="1">
      <w:start w:val="1"/>
      <w:numFmt w:val="lowerRoman"/>
      <w:lvlText w:val="%9."/>
      <w:lvlJc w:val="right"/>
      <w:pPr>
        <w:tabs>
          <w:tab w:val="num" w:pos="6293"/>
        </w:tabs>
        <w:ind w:left="6293" w:hanging="180"/>
      </w:pPr>
      <w:rPr>
        <w:rFonts w:cs="Times New Roman"/>
      </w:rPr>
    </w:lvl>
  </w:abstractNum>
  <w:abstractNum w:abstractNumId="32">
    <w:nsid w:val="6C1B207F"/>
    <w:multiLevelType w:val="hybridMultilevel"/>
    <w:tmpl w:val="A3AEFDD2"/>
    <w:lvl w:ilvl="0" w:tplc="F72CE22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2EC2347"/>
    <w:multiLevelType w:val="hybridMultilevel"/>
    <w:tmpl w:val="1CFAF1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4A8137D"/>
    <w:multiLevelType w:val="hybridMultilevel"/>
    <w:tmpl w:val="D32821A8"/>
    <w:lvl w:ilvl="0" w:tplc="04090005">
      <w:start w:val="1"/>
      <w:numFmt w:val="bullet"/>
      <w:lvlText w:val=""/>
      <w:lvlJc w:val="left"/>
      <w:pPr>
        <w:tabs>
          <w:tab w:val="num" w:pos="1778"/>
        </w:tabs>
        <w:ind w:left="1778" w:hanging="360"/>
      </w:pPr>
      <w:rPr>
        <w:rFonts w:ascii="Wingdings" w:hAnsi="Wingdings"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5">
    <w:nsid w:val="772515D7"/>
    <w:multiLevelType w:val="hybridMultilevel"/>
    <w:tmpl w:val="3366571A"/>
    <w:lvl w:ilvl="0" w:tplc="164A61BC">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6">
    <w:nsid w:val="79225B1C"/>
    <w:multiLevelType w:val="hybridMultilevel"/>
    <w:tmpl w:val="F15AB7A8"/>
    <w:lvl w:ilvl="0" w:tplc="08090001">
      <w:start w:val="1"/>
      <w:numFmt w:val="bullet"/>
      <w:lvlText w:val=""/>
      <w:lvlJc w:val="left"/>
      <w:pPr>
        <w:tabs>
          <w:tab w:val="num" w:pos="2179"/>
        </w:tabs>
        <w:ind w:left="2179" w:hanging="360"/>
      </w:pPr>
      <w:rPr>
        <w:rFonts w:ascii="Symbol" w:hAnsi="Symbol" w:hint="default"/>
      </w:rPr>
    </w:lvl>
    <w:lvl w:ilvl="1" w:tplc="08090003" w:tentative="1">
      <w:start w:val="1"/>
      <w:numFmt w:val="bullet"/>
      <w:lvlText w:val="o"/>
      <w:lvlJc w:val="left"/>
      <w:pPr>
        <w:tabs>
          <w:tab w:val="num" w:pos="2899"/>
        </w:tabs>
        <w:ind w:left="2899" w:hanging="360"/>
      </w:pPr>
      <w:rPr>
        <w:rFonts w:ascii="Courier New" w:hAnsi="Courier New" w:hint="default"/>
      </w:rPr>
    </w:lvl>
    <w:lvl w:ilvl="2" w:tplc="08090005" w:tentative="1">
      <w:start w:val="1"/>
      <w:numFmt w:val="bullet"/>
      <w:lvlText w:val=""/>
      <w:lvlJc w:val="left"/>
      <w:pPr>
        <w:tabs>
          <w:tab w:val="num" w:pos="3619"/>
        </w:tabs>
        <w:ind w:left="3619" w:hanging="360"/>
      </w:pPr>
      <w:rPr>
        <w:rFonts w:ascii="Wingdings" w:hAnsi="Wingdings" w:hint="default"/>
      </w:rPr>
    </w:lvl>
    <w:lvl w:ilvl="3" w:tplc="08090001" w:tentative="1">
      <w:start w:val="1"/>
      <w:numFmt w:val="bullet"/>
      <w:lvlText w:val=""/>
      <w:lvlJc w:val="left"/>
      <w:pPr>
        <w:tabs>
          <w:tab w:val="num" w:pos="4339"/>
        </w:tabs>
        <w:ind w:left="4339" w:hanging="360"/>
      </w:pPr>
      <w:rPr>
        <w:rFonts w:ascii="Symbol" w:hAnsi="Symbol" w:hint="default"/>
      </w:rPr>
    </w:lvl>
    <w:lvl w:ilvl="4" w:tplc="08090003" w:tentative="1">
      <w:start w:val="1"/>
      <w:numFmt w:val="bullet"/>
      <w:lvlText w:val="o"/>
      <w:lvlJc w:val="left"/>
      <w:pPr>
        <w:tabs>
          <w:tab w:val="num" w:pos="5059"/>
        </w:tabs>
        <w:ind w:left="5059" w:hanging="360"/>
      </w:pPr>
      <w:rPr>
        <w:rFonts w:ascii="Courier New" w:hAnsi="Courier New" w:hint="default"/>
      </w:rPr>
    </w:lvl>
    <w:lvl w:ilvl="5" w:tplc="08090005" w:tentative="1">
      <w:start w:val="1"/>
      <w:numFmt w:val="bullet"/>
      <w:lvlText w:val=""/>
      <w:lvlJc w:val="left"/>
      <w:pPr>
        <w:tabs>
          <w:tab w:val="num" w:pos="5779"/>
        </w:tabs>
        <w:ind w:left="5779" w:hanging="360"/>
      </w:pPr>
      <w:rPr>
        <w:rFonts w:ascii="Wingdings" w:hAnsi="Wingdings" w:hint="default"/>
      </w:rPr>
    </w:lvl>
    <w:lvl w:ilvl="6" w:tplc="08090001" w:tentative="1">
      <w:start w:val="1"/>
      <w:numFmt w:val="bullet"/>
      <w:lvlText w:val=""/>
      <w:lvlJc w:val="left"/>
      <w:pPr>
        <w:tabs>
          <w:tab w:val="num" w:pos="6499"/>
        </w:tabs>
        <w:ind w:left="6499" w:hanging="360"/>
      </w:pPr>
      <w:rPr>
        <w:rFonts w:ascii="Symbol" w:hAnsi="Symbol" w:hint="default"/>
      </w:rPr>
    </w:lvl>
    <w:lvl w:ilvl="7" w:tplc="08090003" w:tentative="1">
      <w:start w:val="1"/>
      <w:numFmt w:val="bullet"/>
      <w:lvlText w:val="o"/>
      <w:lvlJc w:val="left"/>
      <w:pPr>
        <w:tabs>
          <w:tab w:val="num" w:pos="7219"/>
        </w:tabs>
        <w:ind w:left="7219" w:hanging="360"/>
      </w:pPr>
      <w:rPr>
        <w:rFonts w:ascii="Courier New" w:hAnsi="Courier New" w:hint="default"/>
      </w:rPr>
    </w:lvl>
    <w:lvl w:ilvl="8" w:tplc="08090005" w:tentative="1">
      <w:start w:val="1"/>
      <w:numFmt w:val="bullet"/>
      <w:lvlText w:val=""/>
      <w:lvlJc w:val="left"/>
      <w:pPr>
        <w:tabs>
          <w:tab w:val="num" w:pos="7939"/>
        </w:tabs>
        <w:ind w:left="7939"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0"/>
  </w:num>
  <w:num w:numId="3">
    <w:abstractNumId w:val="36"/>
  </w:num>
  <w:num w:numId="4">
    <w:abstractNumId w:val="16"/>
  </w:num>
  <w:num w:numId="5">
    <w:abstractNumId w:val="13"/>
  </w:num>
  <w:num w:numId="6">
    <w:abstractNumId w:val="22"/>
  </w:num>
  <w:num w:numId="7">
    <w:abstractNumId w:val="34"/>
  </w:num>
  <w:num w:numId="8">
    <w:abstractNumId w:val="10"/>
  </w:num>
  <w:num w:numId="9">
    <w:abstractNumId w:val="35"/>
  </w:num>
  <w:num w:numId="10">
    <w:abstractNumId w:val="9"/>
  </w:num>
  <w:num w:numId="11">
    <w:abstractNumId w:val="19"/>
  </w:num>
  <w:num w:numId="12">
    <w:abstractNumId w:val="20"/>
  </w:num>
  <w:num w:numId="13">
    <w:abstractNumId w:val="21"/>
  </w:num>
  <w:num w:numId="14">
    <w:abstractNumId w:val="27"/>
  </w:num>
  <w:num w:numId="15">
    <w:abstractNumId w:val="33"/>
  </w:num>
  <w:num w:numId="16">
    <w:abstractNumId w:val="1"/>
  </w:num>
  <w:num w:numId="17">
    <w:abstractNumId w:val="25"/>
  </w:num>
  <w:num w:numId="18">
    <w:abstractNumId w:val="29"/>
  </w:num>
  <w:num w:numId="19">
    <w:abstractNumId w:val="4"/>
  </w:num>
  <w:num w:numId="20">
    <w:abstractNumId w:val="7"/>
  </w:num>
  <w:num w:numId="21">
    <w:abstractNumId w:val="23"/>
  </w:num>
  <w:num w:numId="22">
    <w:abstractNumId w:val="12"/>
  </w:num>
  <w:num w:numId="23">
    <w:abstractNumId w:val="14"/>
  </w:num>
  <w:num w:numId="24">
    <w:abstractNumId w:val="17"/>
  </w:num>
  <w:num w:numId="25">
    <w:abstractNumId w:val="15"/>
  </w:num>
  <w:num w:numId="26">
    <w:abstractNumId w:val="11"/>
  </w:num>
  <w:num w:numId="27">
    <w:abstractNumId w:val="28"/>
  </w:num>
  <w:num w:numId="28">
    <w:abstractNumId w:val="18"/>
  </w:num>
  <w:num w:numId="29">
    <w:abstractNumId w:val="31"/>
  </w:num>
  <w:num w:numId="30">
    <w:abstractNumId w:val="2"/>
  </w:num>
  <w:num w:numId="31">
    <w:abstractNumId w:val="8"/>
  </w:num>
  <w:num w:numId="32">
    <w:abstractNumId w:val="6"/>
  </w:num>
  <w:num w:numId="33">
    <w:abstractNumId w:val="24"/>
  </w:num>
  <w:num w:numId="34">
    <w:abstractNumId w:val="26"/>
  </w:num>
  <w:num w:numId="35">
    <w:abstractNumId w:val="3"/>
  </w:num>
  <w:num w:numId="36">
    <w:abstractNumId w:val="3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9584A"/>
    <w:rsid w:val="000C0029"/>
    <w:rsid w:val="000E6348"/>
    <w:rsid w:val="001A01DC"/>
    <w:rsid w:val="0027365C"/>
    <w:rsid w:val="003C214B"/>
    <w:rsid w:val="003C3B47"/>
    <w:rsid w:val="003E4CD3"/>
    <w:rsid w:val="0043277C"/>
    <w:rsid w:val="00550A61"/>
    <w:rsid w:val="00586459"/>
    <w:rsid w:val="008D5DDB"/>
    <w:rsid w:val="009B0950"/>
    <w:rsid w:val="00A06327"/>
    <w:rsid w:val="00B9584A"/>
    <w:rsid w:val="00D72B41"/>
    <w:rsid w:val="00D74E6D"/>
    <w:rsid w:val="00EE22CA"/>
    <w:rsid w:val="00F372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47"/>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3B47"/>
    <w:pPr>
      <w:tabs>
        <w:tab w:val="center" w:pos="4153"/>
        <w:tab w:val="right" w:pos="8306"/>
      </w:tabs>
    </w:pPr>
  </w:style>
  <w:style w:type="character" w:customStyle="1" w:styleId="HeaderChar">
    <w:name w:val="Header Char"/>
    <w:basedOn w:val="DefaultParagraphFont"/>
    <w:link w:val="Header"/>
    <w:uiPriority w:val="99"/>
    <w:semiHidden/>
    <w:rsid w:val="00502333"/>
    <w:rPr>
      <w:rFonts w:ascii="Times New Roman" w:hAnsi="Times New Roman"/>
      <w:kern w:val="28"/>
      <w:sz w:val="20"/>
      <w:szCs w:val="20"/>
    </w:rPr>
  </w:style>
  <w:style w:type="paragraph" w:styleId="Footer">
    <w:name w:val="footer"/>
    <w:basedOn w:val="Normal"/>
    <w:link w:val="FooterChar"/>
    <w:uiPriority w:val="99"/>
    <w:semiHidden/>
    <w:rsid w:val="003C3B47"/>
    <w:pPr>
      <w:tabs>
        <w:tab w:val="center" w:pos="4153"/>
        <w:tab w:val="right" w:pos="8306"/>
      </w:tabs>
    </w:pPr>
  </w:style>
  <w:style w:type="character" w:customStyle="1" w:styleId="FooterChar">
    <w:name w:val="Footer Char"/>
    <w:basedOn w:val="DefaultParagraphFont"/>
    <w:link w:val="Footer"/>
    <w:uiPriority w:val="99"/>
    <w:semiHidden/>
    <w:rsid w:val="00502333"/>
    <w:rPr>
      <w:rFonts w:ascii="Times New Roman" w:hAnsi="Times New Roman"/>
      <w:kern w:val="28"/>
      <w:sz w:val="20"/>
      <w:szCs w:val="20"/>
    </w:rPr>
  </w:style>
  <w:style w:type="paragraph" w:styleId="BodyTextIndent2">
    <w:name w:val="Body Text Indent 2"/>
    <w:basedOn w:val="Normal"/>
    <w:link w:val="BodyTextIndent2Char"/>
    <w:uiPriority w:val="99"/>
    <w:semiHidden/>
    <w:rsid w:val="003C3B47"/>
    <w:pPr>
      <w:widowControl/>
      <w:tabs>
        <w:tab w:val="right" w:pos="1980"/>
      </w:tabs>
      <w:overflowPunct/>
      <w:autoSpaceDE/>
      <w:autoSpaceDN/>
      <w:adjustRightInd/>
      <w:ind w:left="2160" w:hanging="2160"/>
      <w:jc w:val="both"/>
    </w:pPr>
    <w:rPr>
      <w:rFonts w:ascii="Arial" w:hAnsi="Arial" w:cs="Arial"/>
      <w:kern w:val="0"/>
      <w:sz w:val="24"/>
      <w:szCs w:val="24"/>
      <w:lang w:eastAsia="en-US"/>
    </w:rPr>
  </w:style>
  <w:style w:type="character" w:customStyle="1" w:styleId="BodyTextIndent2Char">
    <w:name w:val="Body Text Indent 2 Char"/>
    <w:basedOn w:val="DefaultParagraphFont"/>
    <w:link w:val="BodyTextIndent2"/>
    <w:uiPriority w:val="99"/>
    <w:semiHidden/>
    <w:rsid w:val="00502333"/>
    <w:rPr>
      <w:rFonts w:ascii="Times New Roman" w:hAnsi="Times New Roman"/>
      <w:kern w:val="28"/>
      <w:sz w:val="20"/>
      <w:szCs w:val="20"/>
    </w:rPr>
  </w:style>
  <w:style w:type="paragraph" w:styleId="DocumentMap">
    <w:name w:val="Document Map"/>
    <w:basedOn w:val="Normal"/>
    <w:link w:val="DocumentMapChar"/>
    <w:uiPriority w:val="99"/>
    <w:semiHidden/>
    <w:rsid w:val="003C3B4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02333"/>
    <w:rPr>
      <w:rFonts w:ascii="Times New Roman" w:hAnsi="Times New Roman"/>
      <w:kern w:val="28"/>
      <w:sz w:val="0"/>
      <w:szCs w:val="0"/>
    </w:rPr>
  </w:style>
  <w:style w:type="paragraph" w:styleId="ListParagraph">
    <w:name w:val="List Paragraph"/>
    <w:basedOn w:val="Normal"/>
    <w:uiPriority w:val="99"/>
    <w:qFormat/>
    <w:rsid w:val="00F372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690</Words>
  <Characters>3933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subject/>
  <dc:creator>Anne Ireson</dc:creator>
  <cp:keywords/>
  <dc:description/>
  <cp:lastModifiedBy>Ireson</cp:lastModifiedBy>
  <cp:revision>2</cp:revision>
  <cp:lastPrinted>2009-10-20T12:23:00Z</cp:lastPrinted>
  <dcterms:created xsi:type="dcterms:W3CDTF">2013-04-11T13:16:00Z</dcterms:created>
  <dcterms:modified xsi:type="dcterms:W3CDTF">2013-04-11T13:16:00Z</dcterms:modified>
</cp:coreProperties>
</file>