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85" w:rsidRPr="001A2B60" w:rsidRDefault="00630285">
      <w:pPr>
        <w:pStyle w:val="Title"/>
        <w:rPr>
          <w:u w:val="single"/>
          <w:lang w:val="es-ES"/>
        </w:rPr>
      </w:pPr>
      <w:r w:rsidRPr="001A2B60">
        <w:rPr>
          <w:u w:val="single"/>
          <w:lang w:val="es-ES"/>
        </w:rPr>
        <w:t xml:space="preserve">B O R O U G H   O F   K E T </w:t>
      </w:r>
      <w:proofErr w:type="spellStart"/>
      <w:r w:rsidRPr="001A2B60">
        <w:rPr>
          <w:u w:val="single"/>
          <w:lang w:val="es-ES"/>
        </w:rPr>
        <w:t>T</w:t>
      </w:r>
      <w:proofErr w:type="spellEnd"/>
      <w:r w:rsidRPr="001A2B60">
        <w:rPr>
          <w:u w:val="single"/>
          <w:lang w:val="es-ES"/>
        </w:rPr>
        <w:t xml:space="preserve"> E R I N G</w:t>
      </w:r>
    </w:p>
    <w:p w:rsidR="00630285" w:rsidRPr="001A2B60" w:rsidRDefault="00630285">
      <w:pPr>
        <w:rPr>
          <w:lang w:val="es-ES"/>
        </w:rPr>
      </w:pPr>
    </w:p>
    <w:p w:rsidR="00630285" w:rsidRPr="001A2B60" w:rsidRDefault="009D117E">
      <w:pPr>
        <w:jc w:val="center"/>
        <w:rPr>
          <w:b/>
          <w:bCs/>
          <w:u w:val="single"/>
        </w:rPr>
      </w:pPr>
      <w:r w:rsidRPr="001A2B60">
        <w:rPr>
          <w:b/>
          <w:bCs/>
          <w:u w:val="single"/>
        </w:rPr>
        <w:t>PLANNING COMMITTEE</w:t>
      </w:r>
    </w:p>
    <w:p w:rsidR="00630285" w:rsidRPr="001A2B60" w:rsidRDefault="00630285">
      <w:pPr>
        <w:jc w:val="center"/>
        <w:rPr>
          <w:b/>
          <w:bCs/>
          <w:u w:val="single"/>
        </w:rPr>
      </w:pPr>
    </w:p>
    <w:p w:rsidR="00630285" w:rsidRPr="001A2B60" w:rsidRDefault="00FA7D3A">
      <w:pPr>
        <w:pStyle w:val="Heading1"/>
      </w:pPr>
      <w:r w:rsidRPr="001A2B60">
        <w:t xml:space="preserve">Meeting held – </w:t>
      </w:r>
      <w:r w:rsidR="002E1C01">
        <w:t>4</w:t>
      </w:r>
      <w:r w:rsidR="003D63AF" w:rsidRPr="003D63AF">
        <w:rPr>
          <w:vertAlign w:val="superscript"/>
        </w:rPr>
        <w:t>th</w:t>
      </w:r>
      <w:r w:rsidR="003D63AF">
        <w:t xml:space="preserve"> </w:t>
      </w:r>
      <w:r w:rsidR="002E1C01">
        <w:t>Octo</w:t>
      </w:r>
      <w:r w:rsidR="00B83BAE">
        <w:t xml:space="preserve">ber </w:t>
      </w:r>
      <w:r w:rsidR="00370234" w:rsidRPr="001A2B60">
        <w:t>2016</w:t>
      </w:r>
    </w:p>
    <w:p w:rsidR="00630285" w:rsidRDefault="00630285">
      <w:pPr>
        <w:jc w:val="center"/>
      </w:pPr>
    </w:p>
    <w:p w:rsidR="003D63AF" w:rsidRPr="001A2B60" w:rsidRDefault="003D63AF">
      <w:pPr>
        <w:jc w:val="center"/>
      </w:pPr>
    </w:p>
    <w:p w:rsidR="00630285" w:rsidRPr="001A2B60" w:rsidRDefault="00630285">
      <w:pPr>
        <w:jc w:val="center"/>
      </w:pPr>
    </w:p>
    <w:p w:rsidR="00630285" w:rsidRPr="001A2B60" w:rsidRDefault="00630285" w:rsidP="00AE33B1">
      <w:pPr>
        <w:tabs>
          <w:tab w:val="left" w:pos="120"/>
          <w:tab w:val="left" w:pos="1680"/>
        </w:tabs>
        <w:jc w:val="both"/>
      </w:pPr>
      <w:r w:rsidRPr="001A2B60">
        <w:rPr>
          <w:b/>
        </w:rPr>
        <w:tab/>
      </w:r>
      <w:r w:rsidRPr="001A2B60">
        <w:rPr>
          <w:b/>
          <w:u w:val="single"/>
        </w:rPr>
        <w:t>Present</w:t>
      </w:r>
      <w:r w:rsidR="00FA7D3A" w:rsidRPr="001A2B60">
        <w:rPr>
          <w:b/>
        </w:rPr>
        <w:t>:</w:t>
      </w:r>
      <w:r w:rsidR="00FA7D3A" w:rsidRPr="001A2B60">
        <w:tab/>
        <w:t xml:space="preserve">Councillor </w:t>
      </w:r>
      <w:r w:rsidR="007B206E" w:rsidRPr="001A2B60">
        <w:t>Shirley Lynch</w:t>
      </w:r>
      <w:r w:rsidR="00FA7D3A" w:rsidRPr="001A2B60">
        <w:t xml:space="preserve"> (Chair)</w:t>
      </w:r>
    </w:p>
    <w:p w:rsidR="00D15522" w:rsidRPr="001A2B60" w:rsidRDefault="00FA7D3A" w:rsidP="00D15522">
      <w:pPr>
        <w:tabs>
          <w:tab w:val="left" w:pos="1080"/>
          <w:tab w:val="left" w:pos="1680"/>
        </w:tabs>
        <w:ind w:left="1680"/>
        <w:jc w:val="both"/>
      </w:pPr>
      <w:r w:rsidRPr="001A2B60">
        <w:t>Councillors</w:t>
      </w:r>
      <w:r w:rsidR="00FA67C8" w:rsidRPr="001A2B60">
        <w:t xml:space="preserve"> </w:t>
      </w:r>
      <w:r w:rsidR="0068759E">
        <w:t>David Soans</w:t>
      </w:r>
      <w:r w:rsidR="00486523">
        <w:t xml:space="preserve">, </w:t>
      </w:r>
      <w:r w:rsidR="003D63AF">
        <w:t xml:space="preserve">Ian Jelley, </w:t>
      </w:r>
      <w:r w:rsidR="00BA3EBA" w:rsidRPr="001A2B60">
        <w:t>Mark Rowley</w:t>
      </w:r>
      <w:r w:rsidR="00486523">
        <w:t>, Lesley Thurland</w:t>
      </w:r>
      <w:r w:rsidR="0068759E">
        <w:t xml:space="preserve"> and </w:t>
      </w:r>
      <w:r w:rsidR="003D63AF">
        <w:t>Greg Titcombe</w:t>
      </w:r>
    </w:p>
    <w:p w:rsidR="00630285" w:rsidRDefault="00630285">
      <w:pPr>
        <w:tabs>
          <w:tab w:val="left" w:pos="1080"/>
          <w:tab w:val="left" w:pos="2880"/>
        </w:tabs>
      </w:pPr>
    </w:p>
    <w:p w:rsidR="003D63AF" w:rsidRPr="001A2B60" w:rsidRDefault="003D63AF">
      <w:pPr>
        <w:tabs>
          <w:tab w:val="left" w:pos="1080"/>
          <w:tab w:val="left" w:pos="2880"/>
        </w:tabs>
      </w:pPr>
    </w:p>
    <w:p w:rsidR="00AB0124" w:rsidRPr="001A2B60" w:rsidRDefault="00AB0124">
      <w:pPr>
        <w:tabs>
          <w:tab w:val="left" w:pos="1080"/>
          <w:tab w:val="left" w:pos="2880"/>
        </w:tabs>
      </w:pPr>
    </w:p>
    <w:p w:rsidR="00630285" w:rsidRPr="001A2B60" w:rsidRDefault="00B83BAE" w:rsidP="008444EE">
      <w:pPr>
        <w:tabs>
          <w:tab w:val="left" w:pos="2280"/>
          <w:tab w:val="left" w:pos="6525"/>
        </w:tabs>
        <w:ind w:left="1680" w:hanging="1680"/>
        <w:jc w:val="both"/>
        <w:rPr>
          <w:b/>
          <w:bCs/>
          <w:u w:val="single"/>
        </w:rPr>
      </w:pPr>
      <w:r>
        <w:rPr>
          <w:b/>
          <w:bCs/>
        </w:rPr>
        <w:t>16</w:t>
      </w:r>
      <w:proofErr w:type="gramStart"/>
      <w:r w:rsidR="009D117E" w:rsidRPr="001A2B60">
        <w:rPr>
          <w:b/>
          <w:bCs/>
        </w:rPr>
        <w:t>.PC</w:t>
      </w:r>
      <w:r w:rsidR="00FD4C1D">
        <w:rPr>
          <w:b/>
          <w:bCs/>
        </w:rPr>
        <w:t>.21</w:t>
      </w:r>
      <w:proofErr w:type="gramEnd"/>
      <w:r w:rsidR="00630285" w:rsidRPr="001A2B60">
        <w:rPr>
          <w:b/>
          <w:bCs/>
        </w:rPr>
        <w:tab/>
      </w:r>
      <w:r w:rsidR="00630285" w:rsidRPr="001A2B60">
        <w:rPr>
          <w:b/>
          <w:bCs/>
          <w:u w:val="single"/>
        </w:rPr>
        <w:t>APOLOGIES</w:t>
      </w:r>
    </w:p>
    <w:p w:rsidR="007B206E" w:rsidRPr="001A2B60" w:rsidRDefault="007B206E">
      <w:pPr>
        <w:tabs>
          <w:tab w:val="left" w:pos="2280"/>
        </w:tabs>
        <w:ind w:left="1680" w:hanging="1680"/>
        <w:jc w:val="both"/>
      </w:pPr>
    </w:p>
    <w:p w:rsidR="007B206E" w:rsidRPr="001A2B60" w:rsidRDefault="00630285">
      <w:pPr>
        <w:tabs>
          <w:tab w:val="left" w:pos="2280"/>
        </w:tabs>
        <w:ind w:left="1680" w:hanging="1680"/>
        <w:jc w:val="both"/>
      </w:pPr>
      <w:r w:rsidRPr="001A2B60">
        <w:tab/>
      </w:r>
      <w:r w:rsidR="00466B6C" w:rsidRPr="001A2B60">
        <w:t xml:space="preserve">Apologies for absence were received from </w:t>
      </w:r>
      <w:r w:rsidR="003D63AF">
        <w:t xml:space="preserve">Councillor </w:t>
      </w:r>
      <w:r w:rsidR="0068759E" w:rsidRPr="001A2B60">
        <w:t>Ash</w:t>
      </w:r>
      <w:r w:rsidR="0068759E">
        <w:t>ley</w:t>
      </w:r>
      <w:r w:rsidR="0068759E" w:rsidRPr="001A2B60">
        <w:t xml:space="preserve"> Davies</w:t>
      </w:r>
      <w:r w:rsidR="00B83BAE">
        <w:t>.</w:t>
      </w:r>
      <w:r w:rsidR="003D63AF">
        <w:t xml:space="preserve"> </w:t>
      </w:r>
      <w:r w:rsidR="00B83BAE">
        <w:t>I</w:t>
      </w:r>
      <w:r w:rsidR="003D63AF">
        <w:t>t was noted that Councillor Ian Jelle</w:t>
      </w:r>
      <w:r w:rsidR="00B83BAE">
        <w:t xml:space="preserve">y would be acting as substitute for Councillor </w:t>
      </w:r>
      <w:r w:rsidR="0068759E">
        <w:t>Davies</w:t>
      </w:r>
      <w:r w:rsidR="00B83BAE">
        <w:t>.</w:t>
      </w:r>
    </w:p>
    <w:p w:rsidR="00D15522" w:rsidRDefault="00D15522">
      <w:pPr>
        <w:tabs>
          <w:tab w:val="left" w:pos="2280"/>
        </w:tabs>
        <w:ind w:left="1680" w:hanging="1680"/>
        <w:jc w:val="both"/>
      </w:pPr>
    </w:p>
    <w:p w:rsidR="00E33317" w:rsidRPr="001A2B60" w:rsidRDefault="00E33317">
      <w:pPr>
        <w:tabs>
          <w:tab w:val="left" w:pos="2280"/>
        </w:tabs>
        <w:ind w:left="1680" w:hanging="1680"/>
        <w:jc w:val="both"/>
      </w:pPr>
    </w:p>
    <w:p w:rsidR="00022539" w:rsidRPr="001A2B60" w:rsidRDefault="00022539">
      <w:pPr>
        <w:tabs>
          <w:tab w:val="left" w:pos="2280"/>
        </w:tabs>
        <w:ind w:left="1680" w:hanging="1680"/>
        <w:jc w:val="both"/>
      </w:pPr>
    </w:p>
    <w:p w:rsidR="00630285" w:rsidRPr="001A2B60" w:rsidRDefault="00BD50DA">
      <w:pPr>
        <w:tabs>
          <w:tab w:val="left" w:pos="2280"/>
        </w:tabs>
        <w:ind w:left="1680" w:hanging="1680"/>
        <w:jc w:val="both"/>
        <w:rPr>
          <w:b/>
          <w:bCs/>
          <w:u w:val="single"/>
        </w:rPr>
      </w:pPr>
      <w:r w:rsidRPr="001A2B60">
        <w:rPr>
          <w:b/>
          <w:bCs/>
        </w:rPr>
        <w:t>1</w:t>
      </w:r>
      <w:r w:rsidR="00AE76F8" w:rsidRPr="001A2B60">
        <w:rPr>
          <w:b/>
          <w:bCs/>
        </w:rPr>
        <w:t>6</w:t>
      </w:r>
      <w:proofErr w:type="gramStart"/>
      <w:r w:rsidR="009D117E" w:rsidRPr="001A2B60">
        <w:rPr>
          <w:b/>
          <w:bCs/>
        </w:rPr>
        <w:t>.PC</w:t>
      </w:r>
      <w:r w:rsidR="00630285" w:rsidRPr="001A2B60">
        <w:rPr>
          <w:b/>
          <w:bCs/>
        </w:rPr>
        <w:t>.</w:t>
      </w:r>
      <w:r w:rsidR="00FD4C1D">
        <w:rPr>
          <w:b/>
          <w:bCs/>
        </w:rPr>
        <w:t>22</w:t>
      </w:r>
      <w:proofErr w:type="gramEnd"/>
      <w:r w:rsidR="00630285" w:rsidRPr="001A2B60">
        <w:rPr>
          <w:b/>
          <w:bCs/>
        </w:rPr>
        <w:tab/>
      </w:r>
      <w:r w:rsidR="00630285" w:rsidRPr="001A2B60">
        <w:rPr>
          <w:b/>
          <w:bCs/>
          <w:u w:val="single"/>
        </w:rPr>
        <w:t>DECLARATIONS OF INTEREST</w:t>
      </w:r>
    </w:p>
    <w:p w:rsidR="00630285" w:rsidRPr="001A2B60" w:rsidRDefault="00630285">
      <w:pPr>
        <w:tabs>
          <w:tab w:val="left" w:pos="2280"/>
        </w:tabs>
        <w:ind w:left="1680" w:hanging="1680"/>
        <w:jc w:val="both"/>
        <w:rPr>
          <w:b/>
          <w:bCs/>
          <w:u w:val="single"/>
        </w:rPr>
      </w:pPr>
    </w:p>
    <w:p w:rsidR="009C3A73" w:rsidRDefault="00FA7D3A" w:rsidP="00D15522">
      <w:pPr>
        <w:tabs>
          <w:tab w:val="left" w:pos="2280"/>
        </w:tabs>
        <w:ind w:left="1680" w:hanging="1680"/>
        <w:jc w:val="both"/>
      </w:pPr>
      <w:r w:rsidRPr="001A2B60">
        <w:tab/>
      </w:r>
      <w:r w:rsidR="00B83BAE">
        <w:t xml:space="preserve">Councillor </w:t>
      </w:r>
      <w:r w:rsidR="0068759E">
        <w:t>Soans</w:t>
      </w:r>
      <w:r w:rsidR="003D63AF">
        <w:t xml:space="preserve"> </w:t>
      </w:r>
      <w:r w:rsidR="0068759E">
        <w:t>declared an interest in item 5.7</w:t>
      </w:r>
      <w:r w:rsidR="003D63AF">
        <w:t xml:space="preserve"> as </w:t>
      </w:r>
      <w:r w:rsidR="00B83BAE">
        <w:t>a member</w:t>
      </w:r>
      <w:r w:rsidR="003D63AF">
        <w:t xml:space="preserve"> of </w:t>
      </w:r>
      <w:r w:rsidR="0068759E">
        <w:t xml:space="preserve">Desborough </w:t>
      </w:r>
      <w:r w:rsidR="00BE1FF0">
        <w:t>Town</w:t>
      </w:r>
      <w:r w:rsidR="00B83BAE">
        <w:t xml:space="preserve"> Council</w:t>
      </w:r>
      <w:r w:rsidR="00236401">
        <w:t>.</w:t>
      </w:r>
    </w:p>
    <w:p w:rsidR="009C3A73" w:rsidRDefault="009C3A73" w:rsidP="00D15522">
      <w:pPr>
        <w:tabs>
          <w:tab w:val="left" w:pos="2280"/>
        </w:tabs>
        <w:ind w:left="1680" w:hanging="1680"/>
        <w:jc w:val="both"/>
      </w:pPr>
    </w:p>
    <w:p w:rsidR="009C3A73" w:rsidRDefault="0068759E" w:rsidP="009C3A73">
      <w:pPr>
        <w:tabs>
          <w:tab w:val="left" w:pos="2280"/>
        </w:tabs>
        <w:ind w:left="1680" w:firstLine="21"/>
        <w:jc w:val="both"/>
      </w:pPr>
      <w:r>
        <w:t>Councillor</w:t>
      </w:r>
      <w:r w:rsidR="009C3A73">
        <w:t xml:space="preserve"> Thurland declared an interest in items 5.4 and 5.5 as Ward Councillor.</w:t>
      </w:r>
    </w:p>
    <w:p w:rsidR="009C3A73" w:rsidRDefault="009C3A73" w:rsidP="009C3A73">
      <w:pPr>
        <w:tabs>
          <w:tab w:val="left" w:pos="2280"/>
        </w:tabs>
        <w:ind w:left="1680" w:firstLine="21"/>
        <w:jc w:val="both"/>
      </w:pPr>
    </w:p>
    <w:p w:rsidR="009C3A73" w:rsidRDefault="009C3A73" w:rsidP="009C3A73">
      <w:pPr>
        <w:tabs>
          <w:tab w:val="left" w:pos="2280"/>
        </w:tabs>
        <w:ind w:left="1680" w:firstLine="21"/>
        <w:jc w:val="both"/>
      </w:pPr>
      <w:r>
        <w:t>Councillor Titcombe declared an interest in items 5.4 and 5.5 as Ward Councillor.</w:t>
      </w:r>
    </w:p>
    <w:p w:rsidR="003D63AF" w:rsidRDefault="003D63AF" w:rsidP="009C3A73">
      <w:pPr>
        <w:tabs>
          <w:tab w:val="left" w:pos="2280"/>
        </w:tabs>
        <w:ind w:left="1680" w:firstLine="21"/>
        <w:jc w:val="both"/>
      </w:pPr>
    </w:p>
    <w:p w:rsidR="00E33317" w:rsidRPr="001A2B60" w:rsidRDefault="00E33317" w:rsidP="00370234">
      <w:pPr>
        <w:tabs>
          <w:tab w:val="left" w:pos="2280"/>
        </w:tabs>
        <w:ind w:left="1680" w:hanging="1680"/>
        <w:jc w:val="both"/>
      </w:pPr>
    </w:p>
    <w:p w:rsidR="007B206E" w:rsidRPr="001A2B60" w:rsidRDefault="00F91A82">
      <w:pPr>
        <w:tabs>
          <w:tab w:val="left" w:pos="2280"/>
        </w:tabs>
        <w:ind w:left="1680" w:hanging="1680"/>
        <w:jc w:val="both"/>
      </w:pPr>
      <w:r w:rsidRPr="001A2B60">
        <w:tab/>
      </w:r>
    </w:p>
    <w:p w:rsidR="00630285" w:rsidRPr="001A2B60" w:rsidRDefault="00AE76F8">
      <w:pPr>
        <w:tabs>
          <w:tab w:val="left" w:pos="2280"/>
        </w:tabs>
        <w:ind w:left="1680" w:hanging="1680"/>
        <w:jc w:val="both"/>
        <w:rPr>
          <w:b/>
          <w:bCs/>
          <w:u w:val="single"/>
        </w:rPr>
      </w:pPr>
      <w:r w:rsidRPr="001A2B60">
        <w:rPr>
          <w:b/>
          <w:bCs/>
        </w:rPr>
        <w:t>*16</w:t>
      </w:r>
      <w:r w:rsidR="009D117E" w:rsidRPr="001A2B60">
        <w:rPr>
          <w:b/>
          <w:bCs/>
        </w:rPr>
        <w:t>.PC</w:t>
      </w:r>
      <w:r w:rsidR="00630285" w:rsidRPr="001A2B60">
        <w:rPr>
          <w:b/>
          <w:bCs/>
        </w:rPr>
        <w:t>.</w:t>
      </w:r>
      <w:r w:rsidR="00A43ACD">
        <w:rPr>
          <w:b/>
          <w:bCs/>
        </w:rPr>
        <w:t>23</w:t>
      </w:r>
      <w:r w:rsidR="00630285" w:rsidRPr="001A2B60">
        <w:rPr>
          <w:b/>
          <w:bCs/>
        </w:rPr>
        <w:tab/>
      </w:r>
      <w:r w:rsidR="00630285" w:rsidRPr="001A2B60">
        <w:rPr>
          <w:b/>
          <w:bCs/>
          <w:u w:val="single"/>
        </w:rPr>
        <w:t>MINUTES</w:t>
      </w:r>
    </w:p>
    <w:p w:rsidR="00630285" w:rsidRPr="001A2B60" w:rsidRDefault="00630285">
      <w:pPr>
        <w:tabs>
          <w:tab w:val="left" w:pos="2280"/>
        </w:tabs>
        <w:ind w:left="1680" w:hanging="1680"/>
        <w:jc w:val="both"/>
      </w:pPr>
    </w:p>
    <w:p w:rsidR="007D6E72" w:rsidRDefault="00630285" w:rsidP="007D6E72">
      <w:pPr>
        <w:tabs>
          <w:tab w:val="left" w:pos="1680"/>
        </w:tabs>
        <w:ind w:left="3360" w:hanging="3077"/>
        <w:jc w:val="both"/>
      </w:pPr>
      <w:r w:rsidRPr="001A2B60">
        <w:tab/>
      </w:r>
      <w:r w:rsidRPr="001A2B60">
        <w:rPr>
          <w:b/>
          <w:u w:val="single"/>
        </w:rPr>
        <w:t>RESOLVED</w:t>
      </w:r>
      <w:r w:rsidRPr="001A2B60">
        <w:tab/>
        <w:t>that</w:t>
      </w:r>
      <w:r w:rsidR="0034015D" w:rsidRPr="001A2B60">
        <w:t xml:space="preserve"> </w:t>
      </w:r>
      <w:r w:rsidRPr="001A2B60">
        <w:t xml:space="preserve">the minutes of the meeting of </w:t>
      </w:r>
      <w:r w:rsidR="009D117E" w:rsidRPr="001A2B60">
        <w:t xml:space="preserve">the </w:t>
      </w:r>
      <w:r w:rsidRPr="001A2B60">
        <w:t xml:space="preserve">Planning Committee held on </w:t>
      </w:r>
      <w:r w:rsidR="008933E8">
        <w:t>6</w:t>
      </w:r>
      <w:r w:rsidR="003D63AF" w:rsidRPr="003D63AF">
        <w:rPr>
          <w:vertAlign w:val="superscript"/>
        </w:rPr>
        <w:t>th</w:t>
      </w:r>
      <w:r w:rsidR="008933E8">
        <w:t xml:space="preserve"> </w:t>
      </w:r>
      <w:r w:rsidR="009C3A73">
        <w:t>September</w:t>
      </w:r>
      <w:r w:rsidR="003D63AF">
        <w:t xml:space="preserve"> 2016</w:t>
      </w:r>
      <w:r w:rsidR="00BC648F" w:rsidRPr="001A2B60">
        <w:t xml:space="preserve"> </w:t>
      </w:r>
      <w:r w:rsidRPr="001A2B60">
        <w:t xml:space="preserve">be approved as a correct </w:t>
      </w:r>
      <w:r w:rsidR="00370234" w:rsidRPr="001A2B60">
        <w:t>record and signed by the Chair</w:t>
      </w:r>
      <w:r w:rsidR="008933E8">
        <w:t xml:space="preserve">, subject to </w:t>
      </w:r>
      <w:r w:rsidR="001018F5">
        <w:t>t</w:t>
      </w:r>
      <w:r w:rsidR="007D6E72">
        <w:t xml:space="preserve">he </w:t>
      </w:r>
      <w:r w:rsidR="001018F5">
        <w:t xml:space="preserve">following </w:t>
      </w:r>
      <w:r w:rsidR="007D6E72">
        <w:t xml:space="preserve">additional conditions </w:t>
      </w:r>
      <w:r w:rsidR="001018F5">
        <w:t>for item 5.4 on page 16 of the September 6</w:t>
      </w:r>
      <w:r w:rsidR="001018F5" w:rsidRPr="001018F5">
        <w:rPr>
          <w:vertAlign w:val="superscript"/>
        </w:rPr>
        <w:t>th</w:t>
      </w:r>
      <w:r w:rsidR="001018F5">
        <w:t xml:space="preserve"> minutes</w:t>
      </w:r>
    </w:p>
    <w:p w:rsidR="007D6E72" w:rsidRDefault="007D6E72" w:rsidP="007D6E72">
      <w:pPr>
        <w:tabs>
          <w:tab w:val="left" w:pos="1680"/>
        </w:tabs>
        <w:ind w:left="3360" w:hanging="3077"/>
        <w:jc w:val="both"/>
      </w:pPr>
    </w:p>
    <w:p w:rsidR="007D6E72" w:rsidRPr="00242A4D" w:rsidRDefault="001018F5" w:rsidP="00FD4C1D">
      <w:pPr>
        <w:tabs>
          <w:tab w:val="left" w:pos="1843"/>
          <w:tab w:val="left" w:pos="1985"/>
        </w:tabs>
        <w:ind w:left="2694" w:hanging="993"/>
        <w:jc w:val="both"/>
        <w:rPr>
          <w:i/>
        </w:rPr>
      </w:pPr>
      <w:r w:rsidRPr="00242A4D">
        <w:rPr>
          <w:i/>
        </w:rPr>
        <w:t xml:space="preserve">3. </w:t>
      </w:r>
      <w:r w:rsidR="007D6E72" w:rsidRPr="00242A4D">
        <w:rPr>
          <w:i/>
        </w:rPr>
        <w:t>No part of the extension shall overhang any neighbouring property.</w:t>
      </w:r>
    </w:p>
    <w:p w:rsidR="007D6E72" w:rsidRPr="00242A4D" w:rsidRDefault="007D6E72" w:rsidP="007D6E72">
      <w:pPr>
        <w:tabs>
          <w:tab w:val="left" w:pos="1680"/>
        </w:tabs>
        <w:ind w:left="3360" w:hanging="3077"/>
        <w:jc w:val="both"/>
        <w:rPr>
          <w:i/>
        </w:rPr>
      </w:pPr>
    </w:p>
    <w:p w:rsidR="009C3A73" w:rsidRPr="00242A4D" w:rsidRDefault="001018F5" w:rsidP="00FD4C1D">
      <w:pPr>
        <w:tabs>
          <w:tab w:val="left" w:pos="1985"/>
        </w:tabs>
        <w:ind w:left="1985" w:hanging="284"/>
        <w:jc w:val="both"/>
        <w:rPr>
          <w:i/>
        </w:rPr>
      </w:pPr>
      <w:r w:rsidRPr="00242A4D">
        <w:rPr>
          <w:i/>
        </w:rPr>
        <w:t>4.</w:t>
      </w:r>
      <w:r w:rsidR="00FD4C1D" w:rsidRPr="00242A4D">
        <w:rPr>
          <w:i/>
        </w:rPr>
        <w:tab/>
      </w:r>
      <w:r w:rsidR="007D6E72" w:rsidRPr="00242A4D">
        <w:rPr>
          <w:i/>
        </w:rPr>
        <w:t>Notwithstanding the provisions of Article 3 of the Town and Country Planning (General Permitted Development) (England) Order 2015 (or any Order revoking and re-enacting that Order with or without modification) no additional openings permitted by Schedule 2, Part 1 Classes A or C shall be made in the gable (side) elevation or roof plane of the building.</w:t>
      </w:r>
    </w:p>
    <w:p w:rsidR="009C3A73" w:rsidRPr="00242A4D" w:rsidRDefault="009C3A73" w:rsidP="00BD50DA">
      <w:pPr>
        <w:tabs>
          <w:tab w:val="left" w:pos="1680"/>
        </w:tabs>
        <w:ind w:left="3360" w:hanging="3077"/>
        <w:jc w:val="both"/>
        <w:rPr>
          <w:i/>
        </w:rPr>
      </w:pPr>
    </w:p>
    <w:p w:rsidR="009C3A73" w:rsidRDefault="009C3A73" w:rsidP="00BD50DA">
      <w:pPr>
        <w:tabs>
          <w:tab w:val="left" w:pos="1680"/>
        </w:tabs>
        <w:ind w:left="3360" w:hanging="3077"/>
        <w:jc w:val="both"/>
      </w:pPr>
    </w:p>
    <w:p w:rsidR="0061519C" w:rsidRDefault="0061519C">
      <w:pPr>
        <w:tabs>
          <w:tab w:val="left" w:pos="2268"/>
        </w:tabs>
        <w:ind w:left="3969" w:hanging="3686"/>
        <w:jc w:val="both"/>
      </w:pPr>
    </w:p>
    <w:p w:rsidR="00E33317" w:rsidRPr="001A2B60" w:rsidRDefault="00E33317">
      <w:pPr>
        <w:tabs>
          <w:tab w:val="left" w:pos="2268"/>
        </w:tabs>
        <w:ind w:left="3969" w:hanging="3686"/>
        <w:jc w:val="both"/>
      </w:pPr>
    </w:p>
    <w:p w:rsidR="00630285" w:rsidRPr="001A2B60" w:rsidRDefault="00630285">
      <w:pPr>
        <w:tabs>
          <w:tab w:val="left" w:pos="2280"/>
        </w:tabs>
        <w:ind w:left="1680" w:hanging="1680"/>
        <w:jc w:val="both"/>
      </w:pPr>
      <w:r w:rsidRPr="001A2B60">
        <w:t>*</w:t>
      </w:r>
      <w:r w:rsidR="00BA6CA4" w:rsidRPr="001A2B60">
        <w:rPr>
          <w:b/>
          <w:bCs/>
        </w:rPr>
        <w:t>1</w:t>
      </w:r>
      <w:r w:rsidR="00AE76F8" w:rsidRPr="001A2B60">
        <w:rPr>
          <w:b/>
          <w:bCs/>
        </w:rPr>
        <w:t>6</w:t>
      </w:r>
      <w:r w:rsidR="009D117E" w:rsidRPr="001A2B60">
        <w:rPr>
          <w:b/>
          <w:bCs/>
        </w:rPr>
        <w:t>.PC</w:t>
      </w:r>
      <w:r w:rsidRPr="001A2B60">
        <w:rPr>
          <w:b/>
          <w:bCs/>
        </w:rPr>
        <w:t>.</w:t>
      </w:r>
      <w:r w:rsidR="00A43ACD">
        <w:rPr>
          <w:b/>
          <w:bCs/>
        </w:rPr>
        <w:t>24</w:t>
      </w:r>
      <w:r w:rsidRPr="001A2B60">
        <w:rPr>
          <w:b/>
          <w:bCs/>
        </w:rPr>
        <w:tab/>
      </w:r>
      <w:r w:rsidRPr="001A2B60">
        <w:rPr>
          <w:b/>
          <w:bCs/>
          <w:u w:val="single"/>
        </w:rPr>
        <w:t>ITEMS OF URGENT BUSINESS</w:t>
      </w:r>
    </w:p>
    <w:p w:rsidR="00630285" w:rsidRPr="001A2B60" w:rsidRDefault="00630285">
      <w:pPr>
        <w:tabs>
          <w:tab w:val="left" w:pos="2280"/>
        </w:tabs>
        <w:ind w:left="1680" w:hanging="1680"/>
        <w:jc w:val="both"/>
      </w:pPr>
    </w:p>
    <w:p w:rsidR="008A266B" w:rsidRPr="001A2B60" w:rsidRDefault="003D63AF" w:rsidP="008A266B">
      <w:pPr>
        <w:tabs>
          <w:tab w:val="left" w:pos="1701"/>
        </w:tabs>
        <w:ind w:left="1680"/>
        <w:jc w:val="both"/>
      </w:pPr>
      <w:r>
        <w:t>None</w:t>
      </w:r>
    </w:p>
    <w:p w:rsidR="00ED5D79" w:rsidRDefault="00ED5D79" w:rsidP="00BA3EBA">
      <w:pPr>
        <w:tabs>
          <w:tab w:val="left" w:pos="1701"/>
        </w:tabs>
        <w:ind w:left="1680"/>
        <w:rPr>
          <w:bCs/>
        </w:rPr>
      </w:pPr>
    </w:p>
    <w:p w:rsidR="00E33317" w:rsidRPr="001A2B60" w:rsidRDefault="00E33317" w:rsidP="00BA3EBA">
      <w:pPr>
        <w:tabs>
          <w:tab w:val="left" w:pos="1701"/>
        </w:tabs>
        <w:ind w:left="1680"/>
        <w:rPr>
          <w:bCs/>
        </w:rPr>
      </w:pPr>
    </w:p>
    <w:p w:rsidR="00630285" w:rsidRPr="001A2B60" w:rsidRDefault="00BA6CA4" w:rsidP="00AE76F8">
      <w:pPr>
        <w:tabs>
          <w:tab w:val="left" w:pos="2280"/>
        </w:tabs>
        <w:ind w:left="1680" w:hanging="1680"/>
        <w:jc w:val="both"/>
        <w:rPr>
          <w:b/>
          <w:bCs/>
        </w:rPr>
      </w:pPr>
      <w:r w:rsidRPr="001A2B60">
        <w:rPr>
          <w:b/>
          <w:bCs/>
        </w:rPr>
        <w:t>*1</w:t>
      </w:r>
      <w:r w:rsidR="00AE76F8" w:rsidRPr="001A2B60">
        <w:rPr>
          <w:b/>
          <w:bCs/>
        </w:rPr>
        <w:t>6</w:t>
      </w:r>
      <w:r w:rsidR="009D117E" w:rsidRPr="001A2B60">
        <w:rPr>
          <w:b/>
          <w:bCs/>
        </w:rPr>
        <w:t>.PC</w:t>
      </w:r>
      <w:r w:rsidR="00630285" w:rsidRPr="001A2B60">
        <w:rPr>
          <w:b/>
          <w:bCs/>
        </w:rPr>
        <w:t>.</w:t>
      </w:r>
      <w:r w:rsidR="00A43ACD">
        <w:rPr>
          <w:b/>
          <w:bCs/>
        </w:rPr>
        <w:t>25</w:t>
      </w:r>
      <w:r w:rsidR="00630285" w:rsidRPr="001A2B60">
        <w:rPr>
          <w:b/>
          <w:bCs/>
        </w:rPr>
        <w:tab/>
      </w:r>
      <w:r w:rsidR="00630285" w:rsidRPr="001A2B60">
        <w:rPr>
          <w:b/>
          <w:bCs/>
          <w:u w:val="single"/>
        </w:rPr>
        <w:t>APPLICATIONS FOR PLANNING PERMISSION</w:t>
      </w:r>
    </w:p>
    <w:p w:rsidR="00630285" w:rsidRPr="001A2B60" w:rsidRDefault="00630285">
      <w:pPr>
        <w:tabs>
          <w:tab w:val="left" w:pos="2280"/>
        </w:tabs>
        <w:ind w:left="1680" w:hanging="1680"/>
        <w:jc w:val="both"/>
      </w:pPr>
    </w:p>
    <w:p w:rsidR="00630285" w:rsidRPr="001A2B60" w:rsidRDefault="00630285" w:rsidP="007D1413">
      <w:pPr>
        <w:pStyle w:val="BodyTextIndent"/>
      </w:pPr>
      <w:r w:rsidRPr="001A2B60">
        <w:tab/>
        <w:t xml:space="preserve">The </w:t>
      </w:r>
      <w:r w:rsidR="009D117E" w:rsidRPr="001A2B60">
        <w:t>Committee</w:t>
      </w:r>
      <w:r w:rsidRPr="001A2B60">
        <w:t xml:space="preserve"> considered the following applications for planning permission which were set out in the Head of Development Control’s Report and which were suppleme</w:t>
      </w:r>
      <w:r w:rsidR="00FA7D3A" w:rsidRPr="001A2B60">
        <w:t>nted verbally</w:t>
      </w:r>
      <w:r w:rsidR="00B278B2" w:rsidRPr="001A2B60">
        <w:t xml:space="preserve"> and in writing</w:t>
      </w:r>
      <w:r w:rsidR="00FA7D3A" w:rsidRPr="001A2B60">
        <w:t xml:space="preserve"> at the meeting. </w:t>
      </w:r>
      <w:r w:rsidR="00FF5A1A">
        <w:t>Four</w:t>
      </w:r>
      <w:r w:rsidR="0025393E" w:rsidRPr="001A2B60">
        <w:t xml:space="preserve"> </w:t>
      </w:r>
      <w:r w:rsidRPr="001A2B60">
        <w:t>speaker</w:t>
      </w:r>
      <w:r w:rsidR="003611BB">
        <w:t>s</w:t>
      </w:r>
      <w:r w:rsidRPr="001A2B60">
        <w:t xml:space="preserve"> attended the meeting and spoke on applications in accordance with the Right to Speak Policy.</w:t>
      </w:r>
    </w:p>
    <w:p w:rsidR="00630285" w:rsidRPr="001A2B60" w:rsidRDefault="00630285">
      <w:pPr>
        <w:tabs>
          <w:tab w:val="left" w:pos="2280"/>
        </w:tabs>
        <w:ind w:left="1680" w:hanging="1680"/>
        <w:jc w:val="both"/>
      </w:pPr>
    </w:p>
    <w:p w:rsidR="00FE7042" w:rsidRDefault="00630285" w:rsidP="009D603E">
      <w:pPr>
        <w:tabs>
          <w:tab w:val="left" w:pos="2280"/>
        </w:tabs>
        <w:ind w:left="1680" w:hanging="1680"/>
        <w:jc w:val="both"/>
      </w:pPr>
      <w:r w:rsidRPr="001A2B60">
        <w:tab/>
        <w:t xml:space="preserve">The report included details of applications and, where applicable, </w:t>
      </w:r>
      <w:proofErr w:type="gramStart"/>
      <w:r w:rsidRPr="001A2B60">
        <w:t>results</w:t>
      </w:r>
      <w:proofErr w:type="gramEnd"/>
      <w:r w:rsidRPr="001A2B60">
        <w:t xml:space="preserve"> of statutory consultations and representations which had been received from interested bodi</w:t>
      </w:r>
      <w:r w:rsidR="009D117E" w:rsidRPr="001A2B60">
        <w:t xml:space="preserve">es and individuals, and the </w:t>
      </w:r>
      <w:r w:rsidRPr="001A2B60">
        <w:t>Committee reached the following decisions:-</w:t>
      </w:r>
    </w:p>
    <w:p w:rsidR="00984DDF" w:rsidRDefault="00984DDF" w:rsidP="009D603E">
      <w:pPr>
        <w:tabs>
          <w:tab w:val="left" w:pos="2280"/>
        </w:tabs>
        <w:ind w:left="1680" w:hanging="1680"/>
        <w:jc w:val="both"/>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F82A0B" w:rsidRPr="001A2B60" w:rsidTr="00BF18F9">
        <w:tc>
          <w:tcPr>
            <w:tcW w:w="4548" w:type="dxa"/>
          </w:tcPr>
          <w:p w:rsidR="00F82A0B" w:rsidRPr="001A2B60" w:rsidRDefault="00F82A0B" w:rsidP="00BF18F9">
            <w:pPr>
              <w:pStyle w:val="Heading2"/>
            </w:pPr>
            <w:r w:rsidRPr="001A2B60">
              <w:t>Proposed Development</w:t>
            </w:r>
          </w:p>
          <w:p w:rsidR="00F82A0B" w:rsidRPr="001A2B60" w:rsidRDefault="00F82A0B" w:rsidP="00BF18F9">
            <w:pPr>
              <w:spacing w:line="240" w:lineRule="atLeast"/>
              <w:ind w:left="600" w:hanging="600"/>
              <w:jc w:val="both"/>
              <w:rPr>
                <w:rFonts w:cs="Arial"/>
              </w:rPr>
            </w:pPr>
          </w:p>
          <w:p w:rsidR="00F82A0B" w:rsidRPr="001A2B60" w:rsidRDefault="00F82A0B" w:rsidP="00BF18F9">
            <w:pPr>
              <w:spacing w:line="240" w:lineRule="atLeast"/>
              <w:ind w:left="709" w:hanging="709"/>
              <w:jc w:val="both"/>
              <w:rPr>
                <w:rFonts w:cs="Arial"/>
              </w:rPr>
            </w:pPr>
            <w:r w:rsidRPr="001A2B60">
              <w:rPr>
                <w:rFonts w:cs="Arial"/>
              </w:rPr>
              <w:t>*</w:t>
            </w:r>
            <w:r w:rsidR="00FF5A1A">
              <w:rPr>
                <w:rFonts w:cs="Arial"/>
              </w:rPr>
              <w:t>5.1</w:t>
            </w:r>
            <w:r w:rsidRPr="001A2B60">
              <w:rPr>
                <w:rFonts w:cs="Arial"/>
              </w:rPr>
              <w:tab/>
            </w:r>
            <w:r w:rsidR="00FF5A1A" w:rsidRPr="00FF5A1A">
              <w:rPr>
                <w:rFonts w:cs="Arial"/>
                <w:bCs/>
                <w:noProof/>
                <w:szCs w:val="24"/>
              </w:rPr>
              <w:t>Full Application: 2 no. dwellings</w:t>
            </w:r>
            <w:r w:rsidR="0028172B">
              <w:rPr>
                <w:rFonts w:cs="Arial"/>
                <w:bCs/>
                <w:noProof/>
                <w:szCs w:val="24"/>
              </w:rPr>
              <w:t xml:space="preserve"> at </w:t>
            </w:r>
            <w:r w:rsidR="0028172B" w:rsidRPr="0028172B">
              <w:rPr>
                <w:rFonts w:cs="Arial"/>
                <w:bCs/>
                <w:noProof/>
                <w:szCs w:val="24"/>
              </w:rPr>
              <w:t>Mill Barn, High Street, Cranford</w:t>
            </w:r>
            <w:r>
              <w:rPr>
                <w:rFonts w:cs="Arial"/>
                <w:bCs/>
                <w:noProof/>
                <w:szCs w:val="24"/>
              </w:rPr>
              <w:t xml:space="preserve"> for </w:t>
            </w:r>
            <w:r w:rsidR="00FF5A1A">
              <w:rPr>
                <w:rFonts w:cs="Arial"/>
                <w:bCs/>
                <w:noProof/>
                <w:szCs w:val="24"/>
              </w:rPr>
              <w:t>Mrs S Jackson</w:t>
            </w:r>
          </w:p>
          <w:p w:rsidR="00F82A0B" w:rsidRPr="001A2B60" w:rsidRDefault="00F82A0B" w:rsidP="00BF18F9">
            <w:pPr>
              <w:spacing w:line="240" w:lineRule="atLeast"/>
              <w:ind w:left="709" w:hanging="709"/>
              <w:jc w:val="both"/>
              <w:rPr>
                <w:rFonts w:cs="Arial"/>
              </w:rPr>
            </w:pPr>
            <w:r w:rsidRPr="001A2B60">
              <w:rPr>
                <w:rFonts w:cs="Arial"/>
              </w:rPr>
              <w:tab/>
            </w:r>
          </w:p>
          <w:p w:rsidR="00F82A0B" w:rsidRPr="001A2B60" w:rsidRDefault="00F82A0B" w:rsidP="00BF18F9">
            <w:pPr>
              <w:spacing w:line="240" w:lineRule="atLeast"/>
              <w:ind w:left="709"/>
              <w:jc w:val="both"/>
              <w:rPr>
                <w:rFonts w:cs="Arial"/>
              </w:rPr>
            </w:pPr>
            <w:r w:rsidRPr="001A2B60">
              <w:rPr>
                <w:rFonts w:cs="Arial"/>
              </w:rPr>
              <w:t xml:space="preserve">Application No: </w:t>
            </w:r>
            <w:r w:rsidR="00FF5A1A" w:rsidRPr="00FF5A1A">
              <w:rPr>
                <w:rFonts w:cs="Arial"/>
              </w:rPr>
              <w:t>KET/2016/0372</w:t>
            </w:r>
          </w:p>
          <w:p w:rsidR="00F82A0B" w:rsidRPr="001A2B60" w:rsidRDefault="00F82A0B" w:rsidP="00BF18F9">
            <w:pPr>
              <w:spacing w:line="240" w:lineRule="atLeast"/>
              <w:ind w:left="709" w:hanging="709"/>
              <w:jc w:val="both"/>
              <w:rPr>
                <w:rFonts w:cs="Arial"/>
              </w:rPr>
            </w:pPr>
          </w:p>
          <w:p w:rsidR="00F82A0B" w:rsidRPr="001A2B60" w:rsidRDefault="00F82A0B" w:rsidP="00BF18F9">
            <w:pPr>
              <w:spacing w:line="240" w:lineRule="atLeast"/>
              <w:jc w:val="both"/>
              <w:rPr>
                <w:rFonts w:cs="Arial"/>
              </w:rPr>
            </w:pPr>
            <w:r w:rsidRPr="001A2B60">
              <w:rPr>
                <w:rFonts w:cs="Arial"/>
                <w:u w:val="single"/>
              </w:rPr>
              <w:t>Speakers</w:t>
            </w:r>
            <w:r w:rsidRPr="001A2B60">
              <w:rPr>
                <w:rFonts w:cs="Arial"/>
              </w:rPr>
              <w:t>:</w:t>
            </w:r>
          </w:p>
          <w:p w:rsidR="00F82A0B" w:rsidRPr="001A2B60" w:rsidRDefault="00F82A0B" w:rsidP="00BF18F9">
            <w:pPr>
              <w:spacing w:line="240" w:lineRule="atLeast"/>
              <w:jc w:val="both"/>
              <w:rPr>
                <w:rFonts w:cs="Arial"/>
              </w:rPr>
            </w:pPr>
          </w:p>
          <w:p w:rsidR="00507BA2" w:rsidRDefault="00FF5A1A" w:rsidP="00507BA2">
            <w:pPr>
              <w:jc w:val="both"/>
              <w:rPr>
                <w:rFonts w:cs="Arial"/>
              </w:rPr>
            </w:pPr>
            <w:r>
              <w:rPr>
                <w:rFonts w:cs="Arial"/>
              </w:rPr>
              <w:t>Mrs Heather Davis</w:t>
            </w:r>
            <w:r w:rsidR="00F82A0B">
              <w:rPr>
                <w:rFonts w:cs="Arial"/>
              </w:rPr>
              <w:t xml:space="preserve"> attended the meeting and </w:t>
            </w:r>
            <w:r>
              <w:rPr>
                <w:rFonts w:cs="Arial"/>
              </w:rPr>
              <w:t>spoke on behalf of the applicant</w:t>
            </w:r>
            <w:r w:rsidR="00507BA2">
              <w:rPr>
                <w:rFonts w:cs="Arial"/>
              </w:rPr>
              <w:t xml:space="preserve"> as follows:</w:t>
            </w:r>
          </w:p>
          <w:p w:rsidR="00CF2972" w:rsidRDefault="00CF2972" w:rsidP="00507BA2">
            <w:pPr>
              <w:jc w:val="both"/>
              <w:rPr>
                <w:rFonts w:cs="Arial"/>
              </w:rPr>
            </w:pPr>
          </w:p>
          <w:p w:rsidR="00CF2972" w:rsidRDefault="00FF5A1A" w:rsidP="0039714F">
            <w:pPr>
              <w:jc w:val="both"/>
              <w:rPr>
                <w:rFonts w:cs="Arial"/>
              </w:rPr>
            </w:pPr>
            <w:r>
              <w:rPr>
                <w:rFonts w:cs="Arial"/>
              </w:rPr>
              <w:t>Appreciation and thanks were extended to the case officer for the positive report and assistance given.</w:t>
            </w:r>
          </w:p>
          <w:p w:rsidR="00BE3A45" w:rsidRPr="0039714F" w:rsidRDefault="00DD4F59" w:rsidP="0039714F">
            <w:pPr>
              <w:jc w:val="both"/>
              <w:rPr>
                <w:rFonts w:ascii="Calibri" w:eastAsia="Calibri" w:hAnsi="Calibri" w:cs="Arial"/>
                <w:sz w:val="22"/>
                <w:szCs w:val="22"/>
              </w:rPr>
            </w:pPr>
            <w:r>
              <w:rPr>
                <w:rFonts w:cs="Arial"/>
              </w:rPr>
              <w:t>The council’s requirements and comments from the case officer had been reflected within the scheme.</w:t>
            </w:r>
          </w:p>
          <w:p w:rsidR="00CF2972" w:rsidRDefault="00CF2972" w:rsidP="00D55A86">
            <w:pPr>
              <w:jc w:val="both"/>
              <w:rPr>
                <w:rFonts w:cs="Arial"/>
                <w:szCs w:val="24"/>
              </w:rPr>
            </w:pPr>
          </w:p>
          <w:p w:rsidR="00D55A86" w:rsidRDefault="00316B87" w:rsidP="00D55A86">
            <w:pPr>
              <w:jc w:val="both"/>
              <w:rPr>
                <w:rFonts w:cs="Arial"/>
                <w:szCs w:val="24"/>
              </w:rPr>
            </w:pPr>
            <w:r>
              <w:rPr>
                <w:rFonts w:cs="Arial"/>
                <w:szCs w:val="24"/>
              </w:rPr>
              <w:t xml:space="preserve">Mrs Davis was aware that an objection had been received in regard to the woodland </w:t>
            </w:r>
            <w:r w:rsidR="00B462B8">
              <w:rPr>
                <w:rFonts w:cs="Arial"/>
                <w:szCs w:val="24"/>
              </w:rPr>
              <w:t>area. Condition 6 ensure</w:t>
            </w:r>
            <w:r w:rsidR="00CF2972">
              <w:rPr>
                <w:rFonts w:cs="Arial"/>
                <w:szCs w:val="24"/>
              </w:rPr>
              <w:t>d</w:t>
            </w:r>
            <w:r w:rsidR="00B462B8">
              <w:rPr>
                <w:rFonts w:cs="Arial"/>
                <w:szCs w:val="24"/>
              </w:rPr>
              <w:t xml:space="preserve"> that biodiversity issues ha</w:t>
            </w:r>
            <w:r w:rsidR="00CF2972">
              <w:rPr>
                <w:rFonts w:cs="Arial"/>
                <w:szCs w:val="24"/>
              </w:rPr>
              <w:t>d</w:t>
            </w:r>
            <w:r w:rsidR="00B462B8">
              <w:rPr>
                <w:rFonts w:cs="Arial"/>
                <w:szCs w:val="24"/>
              </w:rPr>
              <w:t xml:space="preserve"> been </w:t>
            </w:r>
            <w:r w:rsidR="00874EBB">
              <w:rPr>
                <w:rFonts w:cs="Arial"/>
                <w:szCs w:val="24"/>
              </w:rPr>
              <w:t>addressed</w:t>
            </w:r>
            <w:r w:rsidR="00B462B8">
              <w:rPr>
                <w:rFonts w:cs="Arial"/>
                <w:szCs w:val="24"/>
              </w:rPr>
              <w:t xml:space="preserve"> and poor specimens removed providing an enhanced woodland area</w:t>
            </w:r>
            <w:r w:rsidR="00874EBB">
              <w:rPr>
                <w:rFonts w:cs="Arial"/>
                <w:szCs w:val="24"/>
              </w:rPr>
              <w:t xml:space="preserve"> in accordance with requirements</w:t>
            </w:r>
            <w:r w:rsidR="00B462B8">
              <w:rPr>
                <w:rFonts w:cs="Arial"/>
                <w:szCs w:val="24"/>
              </w:rPr>
              <w:t>.</w:t>
            </w:r>
          </w:p>
          <w:p w:rsidR="003757B0" w:rsidRPr="00D55A86" w:rsidRDefault="003757B0" w:rsidP="003757B0">
            <w:pPr>
              <w:jc w:val="both"/>
              <w:rPr>
                <w:rFonts w:cs="Arial"/>
                <w:szCs w:val="24"/>
              </w:rPr>
            </w:pPr>
          </w:p>
        </w:tc>
        <w:tc>
          <w:tcPr>
            <w:tcW w:w="240" w:type="dxa"/>
          </w:tcPr>
          <w:p w:rsidR="00F82A0B" w:rsidRPr="001A2B60" w:rsidRDefault="00F82A0B" w:rsidP="00BF18F9">
            <w:pPr>
              <w:spacing w:line="240" w:lineRule="atLeast"/>
              <w:jc w:val="both"/>
              <w:rPr>
                <w:rFonts w:cs="Arial"/>
              </w:rPr>
            </w:pPr>
          </w:p>
        </w:tc>
        <w:tc>
          <w:tcPr>
            <w:tcW w:w="4440" w:type="dxa"/>
          </w:tcPr>
          <w:p w:rsidR="00F82A0B" w:rsidRPr="001A2B60" w:rsidRDefault="00F82A0B" w:rsidP="00BF18F9">
            <w:pPr>
              <w:pStyle w:val="Heading3"/>
            </w:pPr>
            <w:r w:rsidRPr="001A2B60">
              <w:t>Decision</w:t>
            </w:r>
          </w:p>
          <w:p w:rsidR="00F82A0B" w:rsidRDefault="00F82A0B" w:rsidP="00BF18F9">
            <w:pPr>
              <w:spacing w:line="240" w:lineRule="atLeast"/>
              <w:jc w:val="both"/>
              <w:rPr>
                <w:rFonts w:cs="Arial"/>
              </w:rPr>
            </w:pPr>
          </w:p>
          <w:p w:rsidR="0039714F" w:rsidRDefault="0039714F" w:rsidP="00BF18F9">
            <w:pPr>
              <w:spacing w:line="240" w:lineRule="atLeast"/>
              <w:jc w:val="both"/>
              <w:rPr>
                <w:rFonts w:cs="Arial"/>
              </w:rPr>
            </w:pPr>
            <w:r>
              <w:rPr>
                <w:rFonts w:cs="Arial"/>
              </w:rPr>
              <w:t xml:space="preserve">The application </w:t>
            </w:r>
            <w:r w:rsidR="00F92E78">
              <w:rPr>
                <w:rFonts w:cs="Arial"/>
              </w:rPr>
              <w:t>was submitted</w:t>
            </w:r>
            <w:r>
              <w:rPr>
                <w:rFonts w:cs="Arial"/>
              </w:rPr>
              <w:t xml:space="preserve"> for </w:t>
            </w:r>
            <w:r w:rsidR="00B462B8">
              <w:rPr>
                <w:rFonts w:cs="Arial"/>
              </w:rPr>
              <w:t>the development of 2 residential dwellings.</w:t>
            </w:r>
          </w:p>
          <w:p w:rsidR="009B00C2" w:rsidRDefault="009B00C2" w:rsidP="00BF18F9">
            <w:pPr>
              <w:spacing w:line="240" w:lineRule="atLeast"/>
              <w:jc w:val="both"/>
              <w:rPr>
                <w:rFonts w:cs="Arial"/>
              </w:rPr>
            </w:pPr>
          </w:p>
          <w:p w:rsidR="0039714F" w:rsidRDefault="009B00C2" w:rsidP="00BF18F9">
            <w:pPr>
              <w:spacing w:line="240" w:lineRule="atLeast"/>
              <w:jc w:val="both"/>
              <w:rPr>
                <w:rFonts w:cs="Arial"/>
              </w:rPr>
            </w:pPr>
            <w:r>
              <w:rPr>
                <w:rFonts w:cs="Arial"/>
              </w:rPr>
              <w:t>An update was provided giving additional information</w:t>
            </w:r>
            <w:r w:rsidR="00874EBB">
              <w:rPr>
                <w:rFonts w:cs="Arial"/>
              </w:rPr>
              <w:t xml:space="preserve"> and revised conditions</w:t>
            </w:r>
            <w:r>
              <w:rPr>
                <w:rFonts w:cs="Arial"/>
              </w:rPr>
              <w:t xml:space="preserve"> </w:t>
            </w:r>
            <w:r w:rsidR="00874EBB">
              <w:rPr>
                <w:rFonts w:cs="Arial"/>
              </w:rPr>
              <w:t xml:space="preserve">to secure suitable natural materials and to ensure the proposed garages </w:t>
            </w:r>
            <w:r w:rsidR="00CF2972">
              <w:rPr>
                <w:rFonts w:cs="Arial"/>
              </w:rPr>
              <w:t>we</w:t>
            </w:r>
            <w:r w:rsidR="00874EBB">
              <w:rPr>
                <w:rFonts w:cs="Arial"/>
              </w:rPr>
              <w:t>re of sufficient width</w:t>
            </w:r>
            <w:r w:rsidR="003B1BC7">
              <w:rPr>
                <w:rFonts w:cs="Arial"/>
              </w:rPr>
              <w:t>.</w:t>
            </w:r>
          </w:p>
          <w:p w:rsidR="00874EBB" w:rsidRDefault="00874EBB" w:rsidP="00BF18F9">
            <w:pPr>
              <w:spacing w:line="240" w:lineRule="atLeast"/>
              <w:jc w:val="both"/>
              <w:rPr>
                <w:rFonts w:cs="Arial"/>
              </w:rPr>
            </w:pPr>
          </w:p>
          <w:p w:rsidR="00984DDF" w:rsidRDefault="00C74B75" w:rsidP="003B1BC7">
            <w:pPr>
              <w:spacing w:line="240" w:lineRule="atLeast"/>
              <w:jc w:val="both"/>
              <w:rPr>
                <w:rFonts w:cs="Arial"/>
              </w:rPr>
            </w:pPr>
            <w:r>
              <w:rPr>
                <w:rFonts w:cs="Arial"/>
              </w:rPr>
              <w:t xml:space="preserve">Members </w:t>
            </w:r>
            <w:r w:rsidR="003B1BC7">
              <w:rPr>
                <w:rFonts w:cs="Arial"/>
              </w:rPr>
              <w:t xml:space="preserve">heard that the proposal was in accord with the character of the Cranford </w:t>
            </w:r>
            <w:r w:rsidR="00CF2972">
              <w:rPr>
                <w:rFonts w:cs="Arial"/>
              </w:rPr>
              <w:t>C</w:t>
            </w:r>
            <w:r w:rsidR="003B1BC7">
              <w:rPr>
                <w:rFonts w:cs="Arial"/>
              </w:rPr>
              <w:t xml:space="preserve">onservation </w:t>
            </w:r>
            <w:r w:rsidR="00CF2972">
              <w:rPr>
                <w:rFonts w:cs="Arial"/>
              </w:rPr>
              <w:t>A</w:t>
            </w:r>
            <w:r w:rsidR="003B1BC7">
              <w:rPr>
                <w:rFonts w:cs="Arial"/>
              </w:rPr>
              <w:t>rea in which it s</w:t>
            </w:r>
            <w:r w:rsidR="00CF2972">
              <w:rPr>
                <w:rFonts w:cs="Arial"/>
              </w:rPr>
              <w:t>at</w:t>
            </w:r>
            <w:r w:rsidR="003B1BC7">
              <w:rPr>
                <w:rFonts w:cs="Arial"/>
              </w:rPr>
              <w:t xml:space="preserve">. Amendments had been sought to ensure this. The principal of development had been established and </w:t>
            </w:r>
            <w:r w:rsidR="00CF2972">
              <w:rPr>
                <w:rFonts w:cs="Arial"/>
              </w:rPr>
              <w:t>wa</w:t>
            </w:r>
            <w:r w:rsidR="003B1BC7">
              <w:rPr>
                <w:rFonts w:cs="Arial"/>
              </w:rPr>
              <w:t xml:space="preserve">s in line with policy. An objection received regarding the loss of woodland had been addressed through </w:t>
            </w:r>
            <w:r w:rsidR="00CF2972">
              <w:rPr>
                <w:rFonts w:cs="Arial"/>
              </w:rPr>
              <w:t>C</w:t>
            </w:r>
            <w:r w:rsidR="003B1BC7">
              <w:rPr>
                <w:rFonts w:cs="Arial"/>
              </w:rPr>
              <w:t>ondition 6.</w:t>
            </w:r>
          </w:p>
          <w:p w:rsidR="003B1BC7" w:rsidRDefault="003B1BC7" w:rsidP="003B1BC7">
            <w:pPr>
              <w:spacing w:line="240" w:lineRule="atLeast"/>
              <w:jc w:val="both"/>
              <w:rPr>
                <w:rFonts w:cs="Arial"/>
              </w:rPr>
            </w:pPr>
          </w:p>
          <w:p w:rsidR="003B1BC7" w:rsidRDefault="003B1BC7" w:rsidP="004801A2">
            <w:pPr>
              <w:spacing w:line="240" w:lineRule="atLeast"/>
              <w:jc w:val="both"/>
              <w:rPr>
                <w:rFonts w:cs="Arial"/>
              </w:rPr>
            </w:pPr>
            <w:r>
              <w:rPr>
                <w:rFonts w:cs="Arial"/>
              </w:rPr>
              <w:t>Members</w:t>
            </w:r>
            <w:r w:rsidR="004801A2">
              <w:rPr>
                <w:rFonts w:cs="Arial"/>
              </w:rPr>
              <w:t xml:space="preserve"> discussed the application and there was general consensus in favour. The committee was advised that</w:t>
            </w:r>
            <w:r>
              <w:rPr>
                <w:rFonts w:cs="Arial"/>
              </w:rPr>
              <w:t xml:space="preserve"> a previous application had been refused</w:t>
            </w:r>
            <w:r w:rsidR="004801A2">
              <w:rPr>
                <w:rFonts w:cs="Arial"/>
              </w:rPr>
              <w:t xml:space="preserve"> </w:t>
            </w:r>
            <w:r>
              <w:rPr>
                <w:rFonts w:cs="Arial"/>
              </w:rPr>
              <w:t>because of the design and form.</w:t>
            </w:r>
          </w:p>
          <w:p w:rsidR="004801A2" w:rsidRDefault="004801A2" w:rsidP="004801A2">
            <w:pPr>
              <w:spacing w:line="240" w:lineRule="atLeast"/>
              <w:jc w:val="both"/>
              <w:rPr>
                <w:rFonts w:cs="Arial"/>
              </w:rPr>
            </w:pPr>
          </w:p>
          <w:p w:rsidR="004801A2" w:rsidRDefault="004801A2" w:rsidP="004801A2">
            <w:pPr>
              <w:spacing w:line="240" w:lineRule="atLeast"/>
              <w:jc w:val="both"/>
            </w:pPr>
            <w:r w:rsidRPr="001A2B60">
              <w:t>It was</w:t>
            </w:r>
            <w:r>
              <w:t xml:space="preserve"> agreed that the application be </w:t>
            </w:r>
            <w:r w:rsidRPr="00242A4D">
              <w:rPr>
                <w:b/>
              </w:rPr>
              <w:t>APPROVED</w:t>
            </w:r>
            <w:r w:rsidRPr="001A2B60">
              <w:t xml:space="preserve"> subject to the following </w:t>
            </w:r>
            <w:r>
              <w:t>conditions</w:t>
            </w:r>
            <w:r w:rsidRPr="001A2B60">
              <w:t>: -</w:t>
            </w:r>
          </w:p>
          <w:p w:rsidR="00CF2972" w:rsidRPr="001A2B60" w:rsidRDefault="00CF2972" w:rsidP="004801A2">
            <w:pPr>
              <w:spacing w:line="240" w:lineRule="atLeast"/>
              <w:jc w:val="both"/>
              <w:rPr>
                <w:rFonts w:cs="Arial"/>
              </w:rPr>
            </w:pPr>
          </w:p>
        </w:tc>
      </w:tr>
    </w:tbl>
    <w:p w:rsidR="00FE7042" w:rsidRPr="001A2B60" w:rsidRDefault="00FE7042" w:rsidP="00FE7042">
      <w:pPr>
        <w:tabs>
          <w:tab w:val="left" w:pos="600"/>
        </w:tabs>
        <w:ind w:right="-82"/>
        <w:jc w:val="center"/>
        <w:rPr>
          <w:rFonts w:cs="Arial"/>
          <w:i/>
        </w:rPr>
      </w:pPr>
    </w:p>
    <w:p w:rsidR="00FE7042" w:rsidRDefault="00FE7042" w:rsidP="00FE7042">
      <w:pPr>
        <w:tabs>
          <w:tab w:val="left" w:pos="567"/>
        </w:tabs>
        <w:ind w:left="567" w:right="-82" w:hanging="567"/>
        <w:rPr>
          <w:rFonts w:cs="Arial"/>
        </w:rPr>
      </w:pPr>
    </w:p>
    <w:p w:rsidR="004801A2" w:rsidRPr="00297599" w:rsidRDefault="00297599" w:rsidP="004801A2">
      <w:pPr>
        <w:tabs>
          <w:tab w:val="left" w:pos="567"/>
        </w:tabs>
        <w:ind w:left="567" w:right="-82" w:hanging="567"/>
        <w:rPr>
          <w:rFonts w:cs="Arial"/>
        </w:rPr>
      </w:pPr>
      <w:r>
        <w:rPr>
          <w:rFonts w:cs="Arial"/>
        </w:rPr>
        <w:tab/>
      </w:r>
    </w:p>
    <w:p w:rsidR="00E2457C" w:rsidRPr="00A1717E" w:rsidRDefault="00E2457C" w:rsidP="00E2457C">
      <w:pPr>
        <w:tabs>
          <w:tab w:val="left" w:pos="720"/>
        </w:tabs>
        <w:ind w:left="567" w:right="-82" w:hanging="567"/>
        <w:jc w:val="both"/>
        <w:rPr>
          <w:rFonts w:cs="Arial"/>
          <w:szCs w:val="24"/>
        </w:rPr>
      </w:pPr>
      <w:r w:rsidRPr="00A1717E">
        <w:rPr>
          <w:rFonts w:cs="Arial"/>
          <w:szCs w:val="24"/>
        </w:rPr>
        <w:lastRenderedPageBreak/>
        <w:t>1.</w:t>
      </w:r>
      <w:r w:rsidRPr="00A1717E">
        <w:rPr>
          <w:rFonts w:cs="Arial"/>
          <w:szCs w:val="24"/>
        </w:rPr>
        <w:tab/>
        <w:t>The development hereby permitted shall be begun before the expiration of 3 years from the date of this planning permission.</w:t>
      </w:r>
    </w:p>
    <w:p w:rsidR="00E2457C" w:rsidRPr="00A1717E" w:rsidRDefault="00E2457C" w:rsidP="00E2457C">
      <w:pPr>
        <w:tabs>
          <w:tab w:val="left" w:pos="720"/>
        </w:tabs>
        <w:ind w:right="-82"/>
        <w:jc w:val="both"/>
        <w:rPr>
          <w:rFonts w:cs="Arial"/>
          <w:szCs w:val="24"/>
        </w:rPr>
      </w:pPr>
    </w:p>
    <w:p w:rsidR="00E2457C" w:rsidRPr="00A1717E" w:rsidRDefault="00E2457C" w:rsidP="00E2457C">
      <w:pPr>
        <w:tabs>
          <w:tab w:val="left" w:pos="720"/>
        </w:tabs>
        <w:ind w:left="567" w:right="-82" w:hanging="567"/>
        <w:jc w:val="both"/>
        <w:rPr>
          <w:rFonts w:cs="Arial"/>
          <w:szCs w:val="24"/>
        </w:rPr>
      </w:pPr>
      <w:r w:rsidRPr="00A1717E">
        <w:rPr>
          <w:rFonts w:cs="Arial"/>
          <w:szCs w:val="24"/>
        </w:rPr>
        <w:t>2.</w:t>
      </w:r>
      <w:r w:rsidRPr="00A1717E">
        <w:rPr>
          <w:rFonts w:cs="Arial"/>
          <w:szCs w:val="24"/>
        </w:rPr>
        <w:tab/>
        <w:t>The development hereby permitted shall not be carried out other than in accordance with the approved plans and details submitted with the application.</w:t>
      </w:r>
    </w:p>
    <w:p w:rsidR="00E2457C" w:rsidRPr="00A1717E" w:rsidRDefault="00E2457C" w:rsidP="00E2457C">
      <w:pPr>
        <w:tabs>
          <w:tab w:val="left" w:pos="720"/>
        </w:tabs>
        <w:ind w:right="-82"/>
        <w:jc w:val="both"/>
        <w:rPr>
          <w:rFonts w:cs="Arial"/>
          <w:szCs w:val="24"/>
        </w:rPr>
      </w:pPr>
    </w:p>
    <w:p w:rsidR="00E2457C" w:rsidRDefault="00E2457C" w:rsidP="007D47A5">
      <w:pPr>
        <w:tabs>
          <w:tab w:val="left" w:pos="720"/>
        </w:tabs>
        <w:ind w:left="567" w:right="-82" w:hanging="567"/>
        <w:jc w:val="both"/>
        <w:rPr>
          <w:rFonts w:cs="Arial"/>
          <w:szCs w:val="24"/>
        </w:rPr>
      </w:pPr>
      <w:r w:rsidRPr="00A1717E">
        <w:rPr>
          <w:rFonts w:cs="Arial"/>
          <w:szCs w:val="24"/>
        </w:rPr>
        <w:t>3.</w:t>
      </w:r>
      <w:r w:rsidRPr="00A1717E">
        <w:rPr>
          <w:rFonts w:cs="Arial"/>
          <w:szCs w:val="24"/>
        </w:rPr>
        <w:tab/>
      </w:r>
      <w:r w:rsidR="007D47A5" w:rsidRPr="007D47A5">
        <w:rPr>
          <w:rFonts w:cs="Arial"/>
          <w:szCs w:val="24"/>
        </w:rPr>
        <w:t>No development shall commence on site until details of the types and colours of all external facing and roofing materials to be used, together with samples, have been submitted to and approved in writing by the Local Planning Authority. The roof will be natural slate. The development shall not be carried out other than in accordance with the approved details.</w:t>
      </w:r>
    </w:p>
    <w:p w:rsidR="007D47A5" w:rsidRPr="00A1717E" w:rsidRDefault="007D47A5" w:rsidP="007D47A5">
      <w:pPr>
        <w:tabs>
          <w:tab w:val="left" w:pos="720"/>
        </w:tabs>
        <w:ind w:left="567" w:right="-82" w:hanging="567"/>
        <w:jc w:val="both"/>
        <w:rPr>
          <w:rFonts w:cs="Arial"/>
          <w:szCs w:val="24"/>
        </w:rPr>
      </w:pPr>
    </w:p>
    <w:p w:rsidR="00E2457C" w:rsidRDefault="00E2457C" w:rsidP="00BD229E">
      <w:pPr>
        <w:tabs>
          <w:tab w:val="left" w:pos="720"/>
        </w:tabs>
        <w:ind w:left="567" w:right="-82" w:hanging="567"/>
        <w:jc w:val="both"/>
        <w:rPr>
          <w:rFonts w:cs="Arial"/>
          <w:szCs w:val="24"/>
        </w:rPr>
      </w:pPr>
      <w:r w:rsidRPr="00A1717E">
        <w:rPr>
          <w:rFonts w:cs="Arial"/>
          <w:szCs w:val="24"/>
        </w:rPr>
        <w:t>4.</w:t>
      </w:r>
      <w:r w:rsidRPr="00A1717E">
        <w:rPr>
          <w:rFonts w:cs="Arial"/>
          <w:szCs w:val="24"/>
        </w:rPr>
        <w:tab/>
      </w:r>
      <w:r w:rsidR="00BD229E" w:rsidRPr="0077011A">
        <w:rPr>
          <w:rFonts w:cs="Arial"/>
          <w:color w:val="000000"/>
          <w:szCs w:val="24"/>
          <w:lang w:eastAsia="en-GB"/>
        </w:rPr>
        <w:t xml:space="preserve">No development shall take place on site until full details of all windows, doors, timber finishes, </w:t>
      </w:r>
      <w:proofErr w:type="spellStart"/>
      <w:r w:rsidR="00BD229E" w:rsidRPr="0077011A">
        <w:rPr>
          <w:rFonts w:cs="Arial"/>
          <w:color w:val="000000"/>
          <w:szCs w:val="24"/>
          <w:lang w:eastAsia="en-GB"/>
        </w:rPr>
        <w:t>cills</w:t>
      </w:r>
      <w:proofErr w:type="spellEnd"/>
      <w:r w:rsidR="00BD229E" w:rsidRPr="0077011A">
        <w:rPr>
          <w:rFonts w:cs="Arial"/>
          <w:color w:val="000000"/>
          <w:szCs w:val="24"/>
          <w:lang w:eastAsia="en-GB"/>
        </w:rPr>
        <w:t>, verge detailing, rainwater goods and stone finishes have been submitted to and approved in writing by the Local Planning Authority. The development shall not be carried out other than in accordance with the approved details.</w:t>
      </w:r>
      <w:r w:rsidR="00BD229E" w:rsidRPr="0077011A">
        <w:rPr>
          <w:rFonts w:cs="Arial"/>
          <w:color w:val="000000"/>
          <w:szCs w:val="24"/>
          <w:lang w:eastAsia="en-GB"/>
        </w:rPr>
        <w:br/>
      </w:r>
    </w:p>
    <w:p w:rsidR="00E2457C" w:rsidRPr="00A1717E" w:rsidRDefault="00E2457C" w:rsidP="00E2457C">
      <w:pPr>
        <w:tabs>
          <w:tab w:val="left" w:pos="720"/>
        </w:tabs>
        <w:ind w:left="567" w:right="-82" w:hanging="567"/>
        <w:jc w:val="both"/>
        <w:rPr>
          <w:rFonts w:cs="Arial"/>
          <w:szCs w:val="24"/>
        </w:rPr>
      </w:pPr>
      <w:r w:rsidRPr="00A1717E">
        <w:rPr>
          <w:rFonts w:cs="Arial"/>
          <w:szCs w:val="24"/>
        </w:rPr>
        <w:t>5.</w:t>
      </w:r>
      <w:r w:rsidRPr="00A1717E">
        <w:rPr>
          <w:rFonts w:cs="Arial"/>
          <w:szCs w:val="24"/>
        </w:rPr>
        <w:tab/>
        <w:t>All external walls shall be constructed in natural stone and shall not be laid, coursed or pointed other than in accordance with a sample panel which shall have been constructed on site and approved in writing by the Local Planning Authority prior to the commencement of construction of any such external walls.  As approved, the sample panel shall be retained on site and kept available for re-inspection throughout the construction period.</w:t>
      </w:r>
    </w:p>
    <w:p w:rsidR="00E2457C" w:rsidRPr="00A1717E" w:rsidRDefault="00E2457C" w:rsidP="00E2457C">
      <w:pPr>
        <w:tabs>
          <w:tab w:val="left" w:pos="720"/>
        </w:tabs>
        <w:ind w:right="-82"/>
        <w:jc w:val="both"/>
        <w:rPr>
          <w:rFonts w:cs="Arial"/>
          <w:szCs w:val="24"/>
        </w:rPr>
      </w:pPr>
    </w:p>
    <w:p w:rsidR="00E2457C" w:rsidRPr="00A1717E" w:rsidRDefault="00E2457C" w:rsidP="00E2457C">
      <w:pPr>
        <w:tabs>
          <w:tab w:val="left" w:pos="720"/>
        </w:tabs>
        <w:ind w:left="567" w:right="-82" w:hanging="567"/>
        <w:jc w:val="both"/>
        <w:rPr>
          <w:rFonts w:cs="Arial"/>
          <w:szCs w:val="24"/>
        </w:rPr>
      </w:pPr>
      <w:r w:rsidRPr="00A1717E">
        <w:rPr>
          <w:rFonts w:cs="Arial"/>
          <w:szCs w:val="24"/>
        </w:rPr>
        <w:t>6.</w:t>
      </w:r>
      <w:r w:rsidRPr="00A1717E">
        <w:rPr>
          <w:rFonts w:cs="Arial"/>
          <w:szCs w:val="24"/>
        </w:rPr>
        <w:tab/>
        <w:t xml:space="preserve">No development shall take place until a Woodland Creation and Management Plan comprising measures for biodiversity enhancements within the site has been submitted to and approved in writing by the Local Planning Authority. The development shall be implemented in accordance with the approved plans and details. </w:t>
      </w:r>
    </w:p>
    <w:p w:rsidR="00E2457C" w:rsidRPr="00A1717E" w:rsidRDefault="00E2457C" w:rsidP="00E2457C">
      <w:pPr>
        <w:tabs>
          <w:tab w:val="left" w:pos="720"/>
        </w:tabs>
        <w:ind w:right="-82"/>
        <w:jc w:val="both"/>
        <w:rPr>
          <w:rFonts w:cs="Arial"/>
          <w:szCs w:val="24"/>
        </w:rPr>
      </w:pPr>
    </w:p>
    <w:p w:rsidR="00E2457C" w:rsidRPr="00A1717E" w:rsidRDefault="00E2457C" w:rsidP="00E2457C">
      <w:pPr>
        <w:tabs>
          <w:tab w:val="left" w:pos="720"/>
        </w:tabs>
        <w:ind w:left="567" w:right="-82" w:hanging="567"/>
        <w:jc w:val="both"/>
        <w:rPr>
          <w:rFonts w:cs="Arial"/>
          <w:szCs w:val="24"/>
        </w:rPr>
      </w:pPr>
      <w:r w:rsidRPr="00A1717E">
        <w:rPr>
          <w:rFonts w:cs="Arial"/>
          <w:szCs w:val="24"/>
        </w:rPr>
        <w:t>7.</w:t>
      </w:r>
      <w:r w:rsidRPr="00A1717E">
        <w:rPr>
          <w:rFonts w:cs="Arial"/>
          <w:szCs w:val="24"/>
        </w:rPr>
        <w:tab/>
        <w:t>Prior to construction of the dwelling, there shall be submitted to and approved in writing by the Local Planning Authority a report identifying how the dwelling is to be constructed in order to achieve a maximum water use of no more than 110 litres per person per day in accordance with the optional criteria 36(2)(b) of the Building Regulations 2010 (as amended) as detailed within the Building Regulations 2010 Approved Document G - Sanitation, hot water safety and water efficiency (2015 edition). Thereafter and before first occupation, evidence is to be submitted to and approved in writing by the Local Planning Authority to demonstrate that this requirement has been incorporated.</w:t>
      </w:r>
    </w:p>
    <w:p w:rsidR="00E2457C" w:rsidRPr="00A1717E" w:rsidRDefault="00E2457C" w:rsidP="00E2457C">
      <w:pPr>
        <w:tabs>
          <w:tab w:val="left" w:pos="720"/>
        </w:tabs>
        <w:ind w:right="-82"/>
        <w:jc w:val="both"/>
        <w:rPr>
          <w:rFonts w:cs="Arial"/>
          <w:szCs w:val="24"/>
        </w:rPr>
      </w:pPr>
    </w:p>
    <w:p w:rsidR="00E2457C" w:rsidRPr="00A1717E" w:rsidRDefault="00E2457C" w:rsidP="00E2457C">
      <w:pPr>
        <w:tabs>
          <w:tab w:val="left" w:pos="720"/>
        </w:tabs>
        <w:ind w:left="567" w:right="-82" w:hanging="567"/>
        <w:jc w:val="both"/>
        <w:rPr>
          <w:rFonts w:cs="Arial"/>
          <w:szCs w:val="24"/>
        </w:rPr>
      </w:pPr>
      <w:r w:rsidRPr="00A1717E">
        <w:rPr>
          <w:rFonts w:cs="Arial"/>
          <w:szCs w:val="24"/>
        </w:rPr>
        <w:t>8.</w:t>
      </w:r>
      <w:r w:rsidRPr="00A1717E">
        <w:rPr>
          <w:rFonts w:cs="Arial"/>
          <w:szCs w:val="24"/>
        </w:rPr>
        <w:tab/>
        <w:t xml:space="preserve">Works audible at the site boundary will not exceed the following times unless with the written permission of the Local Planning Authority or Environmental Health.  </w:t>
      </w:r>
      <w:proofErr w:type="gramStart"/>
      <w:r w:rsidRPr="00A1717E">
        <w:rPr>
          <w:rFonts w:cs="Arial"/>
          <w:szCs w:val="24"/>
        </w:rPr>
        <w:t>Monday to Friday 08:00 to 18:00 hours, Saturday 08:30 to 13:30 and at no time whatsoever on Sundays or Public/Bank Holidays.</w:t>
      </w:r>
      <w:proofErr w:type="gramEnd"/>
      <w:r w:rsidRPr="00A1717E">
        <w:rPr>
          <w:rFonts w:cs="Arial"/>
          <w:szCs w:val="24"/>
        </w:rPr>
        <w:t xml:space="preserve"> This includes deliveries to the site and any work undertaken by contractors and sub-contractors.</w:t>
      </w:r>
    </w:p>
    <w:p w:rsidR="00E2457C" w:rsidRPr="00A1717E" w:rsidRDefault="00E2457C" w:rsidP="00E2457C">
      <w:pPr>
        <w:tabs>
          <w:tab w:val="left" w:pos="720"/>
        </w:tabs>
        <w:ind w:right="-82"/>
        <w:jc w:val="both"/>
        <w:rPr>
          <w:rFonts w:cs="Arial"/>
          <w:szCs w:val="24"/>
        </w:rPr>
      </w:pPr>
    </w:p>
    <w:p w:rsidR="00E2457C" w:rsidRPr="00A1717E" w:rsidRDefault="00E2457C" w:rsidP="00E2457C">
      <w:pPr>
        <w:tabs>
          <w:tab w:val="left" w:pos="720"/>
        </w:tabs>
        <w:ind w:left="567" w:right="-82" w:hanging="567"/>
        <w:jc w:val="both"/>
        <w:rPr>
          <w:rFonts w:cs="Arial"/>
          <w:szCs w:val="24"/>
        </w:rPr>
      </w:pPr>
      <w:r w:rsidRPr="00A1717E">
        <w:rPr>
          <w:rFonts w:cs="Arial"/>
          <w:szCs w:val="24"/>
        </w:rPr>
        <w:t>9.</w:t>
      </w:r>
      <w:r w:rsidRPr="00A1717E">
        <w:rPr>
          <w:rFonts w:cs="Arial"/>
          <w:szCs w:val="24"/>
        </w:rPr>
        <w:tab/>
        <w:t>Due to the previous potentially contaminative use of the site and the underlying geology present throughout Northamptonshire at which the levels of some naturally occurring contaminants frequently exceed the levels at which the risk to human health would be considered acceptable for residential land use; it is expected that there may be unacceptable risks to future occupiers of the site without the following investigation being carried out.</w:t>
      </w:r>
    </w:p>
    <w:p w:rsidR="00E2457C" w:rsidRPr="00A1717E" w:rsidRDefault="00E2457C" w:rsidP="00E2457C">
      <w:pPr>
        <w:tabs>
          <w:tab w:val="left" w:pos="720"/>
        </w:tabs>
        <w:ind w:right="-82"/>
        <w:jc w:val="both"/>
        <w:rPr>
          <w:rFonts w:cs="Arial"/>
          <w:szCs w:val="24"/>
        </w:rPr>
      </w:pPr>
    </w:p>
    <w:p w:rsidR="00E2457C" w:rsidRPr="00A1717E" w:rsidRDefault="00E2457C" w:rsidP="00E2457C">
      <w:pPr>
        <w:tabs>
          <w:tab w:val="left" w:pos="720"/>
        </w:tabs>
        <w:ind w:left="567" w:right="-82"/>
        <w:jc w:val="both"/>
        <w:rPr>
          <w:rFonts w:cs="Arial"/>
          <w:szCs w:val="24"/>
        </w:rPr>
      </w:pPr>
      <w:r w:rsidRPr="00A1717E">
        <w:rPr>
          <w:rFonts w:cs="Arial"/>
          <w:szCs w:val="24"/>
        </w:rPr>
        <w:t xml:space="preserve">Development on land affected by contamination: </w:t>
      </w:r>
    </w:p>
    <w:p w:rsidR="00E2457C" w:rsidRPr="00A1717E" w:rsidRDefault="00E2457C" w:rsidP="00E2457C">
      <w:pPr>
        <w:tabs>
          <w:tab w:val="left" w:pos="720"/>
        </w:tabs>
        <w:ind w:right="-82"/>
        <w:jc w:val="both"/>
        <w:rPr>
          <w:rFonts w:cs="Arial"/>
          <w:szCs w:val="24"/>
        </w:rPr>
      </w:pPr>
    </w:p>
    <w:p w:rsidR="00E2457C" w:rsidRDefault="00E2457C" w:rsidP="00E2457C">
      <w:pPr>
        <w:tabs>
          <w:tab w:val="left" w:pos="720"/>
        </w:tabs>
        <w:ind w:left="567" w:right="-82"/>
        <w:jc w:val="both"/>
        <w:rPr>
          <w:rFonts w:cs="Arial"/>
          <w:szCs w:val="24"/>
        </w:rPr>
      </w:pPr>
      <w:r w:rsidRPr="00A1717E">
        <w:rPr>
          <w:rFonts w:cs="Arial"/>
          <w:szCs w:val="24"/>
        </w:rPr>
        <w:t xml:space="preserve">Unless otherwise agreed by the Local Planning Authority, development other than that required to be carried out as part of an approved scheme of remediation must not commence until parts a to d have been complied with. If unexpected contamination is found after development has begun, development must be halted on that part of the site affected by the unexpected contamination to the extent specified by the Local Planning Authority in writing until condition d has been complied with in relation to that contamination. </w:t>
      </w:r>
    </w:p>
    <w:p w:rsidR="00E2457C" w:rsidRPr="00A1717E" w:rsidRDefault="00E2457C" w:rsidP="00E2457C">
      <w:pPr>
        <w:tabs>
          <w:tab w:val="left" w:pos="720"/>
        </w:tabs>
        <w:ind w:left="567" w:right="-82"/>
        <w:jc w:val="both"/>
        <w:rPr>
          <w:rFonts w:cs="Arial"/>
          <w:szCs w:val="24"/>
        </w:rPr>
      </w:pPr>
    </w:p>
    <w:p w:rsidR="00E2457C" w:rsidRPr="00A1717E" w:rsidRDefault="00E2457C" w:rsidP="00E2457C">
      <w:pPr>
        <w:tabs>
          <w:tab w:val="left" w:pos="720"/>
        </w:tabs>
        <w:ind w:right="-82" w:firstLine="567"/>
        <w:jc w:val="both"/>
        <w:rPr>
          <w:rFonts w:cs="Arial"/>
          <w:szCs w:val="24"/>
        </w:rPr>
      </w:pPr>
      <w:r w:rsidRPr="00A1717E">
        <w:rPr>
          <w:rFonts w:cs="Arial"/>
          <w:szCs w:val="24"/>
        </w:rPr>
        <w:t>A. Site Characterisation</w:t>
      </w:r>
    </w:p>
    <w:p w:rsidR="00E2457C" w:rsidRPr="00A1717E" w:rsidRDefault="00E2457C" w:rsidP="00E2457C">
      <w:pPr>
        <w:tabs>
          <w:tab w:val="left" w:pos="720"/>
        </w:tabs>
        <w:ind w:right="-82"/>
        <w:jc w:val="both"/>
        <w:rPr>
          <w:rFonts w:cs="Arial"/>
          <w:szCs w:val="24"/>
        </w:rPr>
      </w:pPr>
    </w:p>
    <w:p w:rsidR="00E2457C" w:rsidRPr="00A1717E" w:rsidRDefault="00E2457C" w:rsidP="00E2457C">
      <w:pPr>
        <w:tabs>
          <w:tab w:val="left" w:pos="567"/>
        </w:tabs>
        <w:ind w:left="567" w:right="-82"/>
        <w:jc w:val="both"/>
        <w:rPr>
          <w:rFonts w:cs="Arial"/>
          <w:szCs w:val="24"/>
        </w:rPr>
      </w:pPr>
      <w:r w:rsidRPr="00A1717E">
        <w:rPr>
          <w:rFonts w:cs="Arial"/>
          <w:szCs w:val="24"/>
        </w:rPr>
        <w:t xml:space="preserve">An investigation and risk assessment, in addition to any assessment provided with the planning application, must be completed in accordance with a scheme to assess the nature and extent of any contamination on the site, whether or not it originates on the site. The contents of the scheme are subject to the approval in writing of the Local Planning Authority. The investigation and risk assessment must be undertaken by competent persons and a written report of the findings must be produced. The written report is subject to the approval in writing of the Local Planning Authority. The report of the findings must include: </w:t>
      </w:r>
    </w:p>
    <w:p w:rsidR="00E2457C" w:rsidRPr="00A1717E" w:rsidRDefault="00E2457C" w:rsidP="00E2457C">
      <w:pPr>
        <w:tabs>
          <w:tab w:val="left" w:pos="720"/>
        </w:tabs>
        <w:ind w:right="-82"/>
        <w:jc w:val="both"/>
        <w:rPr>
          <w:rFonts w:cs="Arial"/>
          <w:szCs w:val="24"/>
        </w:rPr>
      </w:pPr>
    </w:p>
    <w:p w:rsidR="00E2457C" w:rsidRPr="00A1717E" w:rsidRDefault="00E2457C" w:rsidP="00E2457C">
      <w:pPr>
        <w:tabs>
          <w:tab w:val="left" w:pos="720"/>
        </w:tabs>
        <w:ind w:left="567" w:right="-82"/>
        <w:jc w:val="both"/>
        <w:rPr>
          <w:rFonts w:cs="Arial"/>
          <w:szCs w:val="24"/>
        </w:rPr>
      </w:pPr>
      <w:r w:rsidRPr="00A1717E">
        <w:rPr>
          <w:rFonts w:cs="Arial"/>
          <w:szCs w:val="24"/>
        </w:rPr>
        <w:t>(</w:t>
      </w:r>
      <w:proofErr w:type="spellStart"/>
      <w:r w:rsidRPr="00A1717E">
        <w:rPr>
          <w:rFonts w:cs="Arial"/>
          <w:szCs w:val="24"/>
        </w:rPr>
        <w:t>i</w:t>
      </w:r>
      <w:proofErr w:type="spellEnd"/>
      <w:r w:rsidRPr="00A1717E">
        <w:rPr>
          <w:rFonts w:cs="Arial"/>
          <w:szCs w:val="24"/>
        </w:rPr>
        <w:t xml:space="preserve">) </w:t>
      </w:r>
      <w:proofErr w:type="gramStart"/>
      <w:r w:rsidRPr="00A1717E">
        <w:rPr>
          <w:rFonts w:cs="Arial"/>
          <w:szCs w:val="24"/>
        </w:rPr>
        <w:t>a</w:t>
      </w:r>
      <w:proofErr w:type="gramEnd"/>
      <w:r w:rsidRPr="00A1717E">
        <w:rPr>
          <w:rFonts w:cs="Arial"/>
          <w:szCs w:val="24"/>
        </w:rPr>
        <w:t xml:space="preserve"> survey of the extent, scale and nature of contamination; </w:t>
      </w:r>
    </w:p>
    <w:p w:rsidR="00E2457C" w:rsidRPr="00A1717E" w:rsidRDefault="00E2457C" w:rsidP="00E2457C">
      <w:pPr>
        <w:tabs>
          <w:tab w:val="left" w:pos="720"/>
        </w:tabs>
        <w:ind w:right="-82"/>
        <w:jc w:val="both"/>
        <w:rPr>
          <w:rFonts w:cs="Arial"/>
          <w:szCs w:val="24"/>
        </w:rPr>
      </w:pPr>
    </w:p>
    <w:p w:rsidR="00E2457C" w:rsidRPr="00A1717E" w:rsidRDefault="00E2457C" w:rsidP="00E2457C">
      <w:pPr>
        <w:tabs>
          <w:tab w:val="left" w:pos="720"/>
        </w:tabs>
        <w:ind w:left="567" w:right="-82"/>
        <w:jc w:val="both"/>
        <w:rPr>
          <w:rFonts w:cs="Arial"/>
          <w:szCs w:val="24"/>
        </w:rPr>
      </w:pPr>
      <w:r w:rsidRPr="00A1717E">
        <w:rPr>
          <w:rFonts w:cs="Arial"/>
          <w:szCs w:val="24"/>
        </w:rPr>
        <w:t xml:space="preserve">(ii) </w:t>
      </w:r>
      <w:proofErr w:type="gramStart"/>
      <w:r w:rsidRPr="00A1717E">
        <w:rPr>
          <w:rFonts w:cs="Arial"/>
          <w:szCs w:val="24"/>
        </w:rPr>
        <w:t>an</w:t>
      </w:r>
      <w:proofErr w:type="gramEnd"/>
      <w:r w:rsidRPr="00A1717E">
        <w:rPr>
          <w:rFonts w:cs="Arial"/>
          <w:szCs w:val="24"/>
        </w:rPr>
        <w:t xml:space="preserve"> assessment of the potential risks to:</w:t>
      </w:r>
    </w:p>
    <w:p w:rsidR="00E2457C" w:rsidRPr="00A1717E" w:rsidRDefault="00E2457C" w:rsidP="00E2457C">
      <w:pPr>
        <w:tabs>
          <w:tab w:val="left" w:pos="720"/>
        </w:tabs>
        <w:ind w:left="567" w:right="-82"/>
        <w:jc w:val="both"/>
        <w:rPr>
          <w:rFonts w:cs="Arial"/>
          <w:szCs w:val="24"/>
        </w:rPr>
      </w:pPr>
      <w:r w:rsidRPr="00A1717E">
        <w:rPr>
          <w:rFonts w:cs="Arial"/>
          <w:szCs w:val="24"/>
        </w:rPr>
        <w:t xml:space="preserve">- </w:t>
      </w:r>
      <w:proofErr w:type="gramStart"/>
      <w:r w:rsidRPr="00A1717E">
        <w:rPr>
          <w:rFonts w:cs="Arial"/>
          <w:szCs w:val="24"/>
        </w:rPr>
        <w:t>human</w:t>
      </w:r>
      <w:proofErr w:type="gramEnd"/>
      <w:r w:rsidRPr="00A1717E">
        <w:rPr>
          <w:rFonts w:cs="Arial"/>
          <w:szCs w:val="24"/>
        </w:rPr>
        <w:t xml:space="preserve"> health, </w:t>
      </w:r>
    </w:p>
    <w:p w:rsidR="00E2457C" w:rsidRPr="00A1717E" w:rsidRDefault="00E2457C" w:rsidP="00E2457C">
      <w:pPr>
        <w:tabs>
          <w:tab w:val="left" w:pos="720"/>
        </w:tabs>
        <w:ind w:left="567" w:right="-82"/>
        <w:jc w:val="both"/>
        <w:rPr>
          <w:rFonts w:cs="Arial"/>
          <w:szCs w:val="24"/>
        </w:rPr>
      </w:pPr>
      <w:r w:rsidRPr="00A1717E">
        <w:rPr>
          <w:rFonts w:cs="Arial"/>
          <w:szCs w:val="24"/>
        </w:rPr>
        <w:t xml:space="preserve">- </w:t>
      </w:r>
      <w:proofErr w:type="gramStart"/>
      <w:r w:rsidRPr="00A1717E">
        <w:rPr>
          <w:rFonts w:cs="Arial"/>
          <w:szCs w:val="24"/>
        </w:rPr>
        <w:t>property</w:t>
      </w:r>
      <w:proofErr w:type="gramEnd"/>
      <w:r w:rsidRPr="00A1717E">
        <w:rPr>
          <w:rFonts w:cs="Arial"/>
          <w:szCs w:val="24"/>
        </w:rPr>
        <w:t xml:space="preserve"> (existing or proposed) including buildings, crops, livestock, pets, woodland and service lines and pipes, </w:t>
      </w:r>
    </w:p>
    <w:p w:rsidR="00E2457C" w:rsidRPr="00A1717E" w:rsidRDefault="00E2457C" w:rsidP="00E2457C">
      <w:pPr>
        <w:tabs>
          <w:tab w:val="left" w:pos="720"/>
        </w:tabs>
        <w:ind w:left="567" w:right="-82"/>
        <w:jc w:val="both"/>
        <w:rPr>
          <w:rFonts w:cs="Arial"/>
          <w:szCs w:val="24"/>
        </w:rPr>
      </w:pPr>
      <w:r w:rsidRPr="00A1717E">
        <w:rPr>
          <w:rFonts w:cs="Arial"/>
          <w:szCs w:val="24"/>
        </w:rPr>
        <w:t xml:space="preserve">- </w:t>
      </w:r>
      <w:proofErr w:type="gramStart"/>
      <w:r w:rsidRPr="00A1717E">
        <w:rPr>
          <w:rFonts w:cs="Arial"/>
          <w:szCs w:val="24"/>
        </w:rPr>
        <w:t>adjoining</w:t>
      </w:r>
      <w:proofErr w:type="gramEnd"/>
      <w:r w:rsidRPr="00A1717E">
        <w:rPr>
          <w:rFonts w:cs="Arial"/>
          <w:szCs w:val="24"/>
        </w:rPr>
        <w:t xml:space="preserve"> land, </w:t>
      </w:r>
    </w:p>
    <w:p w:rsidR="00E2457C" w:rsidRPr="00A1717E" w:rsidRDefault="00E2457C" w:rsidP="00E2457C">
      <w:pPr>
        <w:tabs>
          <w:tab w:val="left" w:pos="720"/>
        </w:tabs>
        <w:ind w:left="567" w:right="-82"/>
        <w:jc w:val="both"/>
        <w:rPr>
          <w:rFonts w:cs="Arial"/>
          <w:szCs w:val="24"/>
        </w:rPr>
      </w:pPr>
      <w:r w:rsidRPr="00A1717E">
        <w:rPr>
          <w:rFonts w:cs="Arial"/>
          <w:szCs w:val="24"/>
        </w:rPr>
        <w:t xml:space="preserve">- </w:t>
      </w:r>
      <w:proofErr w:type="spellStart"/>
      <w:proofErr w:type="gramStart"/>
      <w:r w:rsidRPr="00A1717E">
        <w:rPr>
          <w:rFonts w:cs="Arial"/>
          <w:szCs w:val="24"/>
        </w:rPr>
        <w:t>groundwaters</w:t>
      </w:r>
      <w:proofErr w:type="spellEnd"/>
      <w:proofErr w:type="gramEnd"/>
      <w:r w:rsidRPr="00A1717E">
        <w:rPr>
          <w:rFonts w:cs="Arial"/>
          <w:szCs w:val="24"/>
        </w:rPr>
        <w:t xml:space="preserve"> and surface waters, </w:t>
      </w:r>
    </w:p>
    <w:p w:rsidR="00E2457C" w:rsidRPr="00A1717E" w:rsidRDefault="00E2457C" w:rsidP="00E2457C">
      <w:pPr>
        <w:tabs>
          <w:tab w:val="left" w:pos="720"/>
        </w:tabs>
        <w:ind w:left="567" w:right="-82"/>
        <w:jc w:val="both"/>
        <w:rPr>
          <w:rFonts w:cs="Arial"/>
          <w:szCs w:val="24"/>
        </w:rPr>
      </w:pPr>
      <w:r w:rsidRPr="00A1717E">
        <w:rPr>
          <w:rFonts w:cs="Arial"/>
          <w:szCs w:val="24"/>
        </w:rPr>
        <w:t xml:space="preserve">- </w:t>
      </w:r>
      <w:proofErr w:type="gramStart"/>
      <w:r w:rsidRPr="00A1717E">
        <w:rPr>
          <w:rFonts w:cs="Arial"/>
          <w:szCs w:val="24"/>
        </w:rPr>
        <w:t>ecological</w:t>
      </w:r>
      <w:proofErr w:type="gramEnd"/>
      <w:r w:rsidRPr="00A1717E">
        <w:rPr>
          <w:rFonts w:cs="Arial"/>
          <w:szCs w:val="24"/>
        </w:rPr>
        <w:t xml:space="preserve"> systems, </w:t>
      </w:r>
    </w:p>
    <w:p w:rsidR="00E2457C" w:rsidRPr="00A1717E" w:rsidRDefault="00E2457C" w:rsidP="00E2457C">
      <w:pPr>
        <w:tabs>
          <w:tab w:val="left" w:pos="720"/>
        </w:tabs>
        <w:ind w:left="567" w:right="-82"/>
        <w:jc w:val="both"/>
        <w:rPr>
          <w:rFonts w:cs="Arial"/>
          <w:szCs w:val="24"/>
        </w:rPr>
      </w:pPr>
      <w:r w:rsidRPr="00A1717E">
        <w:rPr>
          <w:rFonts w:cs="Arial"/>
          <w:szCs w:val="24"/>
        </w:rPr>
        <w:t xml:space="preserve">- </w:t>
      </w:r>
      <w:proofErr w:type="gramStart"/>
      <w:r w:rsidRPr="00A1717E">
        <w:rPr>
          <w:rFonts w:cs="Arial"/>
          <w:szCs w:val="24"/>
        </w:rPr>
        <w:t>archaeological</w:t>
      </w:r>
      <w:proofErr w:type="gramEnd"/>
      <w:r w:rsidRPr="00A1717E">
        <w:rPr>
          <w:rFonts w:cs="Arial"/>
          <w:szCs w:val="24"/>
        </w:rPr>
        <w:t xml:space="preserve"> sites and ancient monuments; </w:t>
      </w:r>
    </w:p>
    <w:p w:rsidR="00E2457C" w:rsidRPr="00A1717E" w:rsidRDefault="00E2457C" w:rsidP="00E2457C">
      <w:pPr>
        <w:tabs>
          <w:tab w:val="left" w:pos="720"/>
        </w:tabs>
        <w:ind w:right="-82"/>
        <w:jc w:val="both"/>
        <w:rPr>
          <w:rFonts w:cs="Arial"/>
          <w:szCs w:val="24"/>
        </w:rPr>
      </w:pPr>
    </w:p>
    <w:p w:rsidR="00E2457C" w:rsidRPr="00A1717E" w:rsidRDefault="00E2457C" w:rsidP="00E2457C">
      <w:pPr>
        <w:tabs>
          <w:tab w:val="left" w:pos="720"/>
        </w:tabs>
        <w:ind w:left="567" w:right="-82"/>
        <w:jc w:val="both"/>
        <w:rPr>
          <w:rFonts w:cs="Arial"/>
          <w:szCs w:val="24"/>
        </w:rPr>
      </w:pPr>
      <w:r w:rsidRPr="00A1717E">
        <w:rPr>
          <w:rFonts w:cs="Arial"/>
          <w:szCs w:val="24"/>
        </w:rPr>
        <w:t xml:space="preserve">(iii) </w:t>
      </w:r>
      <w:proofErr w:type="gramStart"/>
      <w:r w:rsidRPr="00A1717E">
        <w:rPr>
          <w:rFonts w:cs="Arial"/>
          <w:szCs w:val="24"/>
        </w:rPr>
        <w:t>an</w:t>
      </w:r>
      <w:proofErr w:type="gramEnd"/>
      <w:r w:rsidRPr="00A1717E">
        <w:rPr>
          <w:rFonts w:cs="Arial"/>
          <w:szCs w:val="24"/>
        </w:rPr>
        <w:t xml:space="preserve"> appraisal of remedial options, and proposal of the preferred option(s). </w:t>
      </w:r>
    </w:p>
    <w:p w:rsidR="00E2457C" w:rsidRPr="00A1717E" w:rsidRDefault="00E2457C" w:rsidP="00E2457C">
      <w:pPr>
        <w:tabs>
          <w:tab w:val="left" w:pos="720"/>
        </w:tabs>
        <w:ind w:right="-82"/>
        <w:jc w:val="both"/>
        <w:rPr>
          <w:rFonts w:cs="Arial"/>
          <w:szCs w:val="24"/>
        </w:rPr>
      </w:pPr>
    </w:p>
    <w:p w:rsidR="00E2457C" w:rsidRPr="00A1717E" w:rsidRDefault="00E2457C" w:rsidP="00E2457C">
      <w:pPr>
        <w:tabs>
          <w:tab w:val="left" w:pos="720"/>
        </w:tabs>
        <w:ind w:left="567" w:right="-82"/>
        <w:jc w:val="both"/>
        <w:rPr>
          <w:rFonts w:cs="Arial"/>
          <w:szCs w:val="24"/>
        </w:rPr>
      </w:pPr>
      <w:r w:rsidRPr="00A1717E">
        <w:rPr>
          <w:rFonts w:cs="Arial"/>
          <w:szCs w:val="24"/>
        </w:rPr>
        <w:t xml:space="preserve">This must be conducted in accordance with DEFRA and the Environment Agency's 'Model Procedures for the Management of Land Contamination, CLR 11(or any model procedures revoking and replacing those model procedures with or without modification)'. </w:t>
      </w:r>
    </w:p>
    <w:p w:rsidR="00E2457C" w:rsidRPr="00A1717E" w:rsidRDefault="00E2457C" w:rsidP="00E2457C">
      <w:pPr>
        <w:tabs>
          <w:tab w:val="left" w:pos="720"/>
        </w:tabs>
        <w:ind w:right="-82"/>
        <w:jc w:val="both"/>
        <w:rPr>
          <w:rFonts w:cs="Arial"/>
          <w:szCs w:val="24"/>
        </w:rPr>
      </w:pPr>
    </w:p>
    <w:p w:rsidR="00E2457C" w:rsidRPr="00A1717E" w:rsidRDefault="00E2457C" w:rsidP="00E2457C">
      <w:pPr>
        <w:tabs>
          <w:tab w:val="left" w:pos="720"/>
        </w:tabs>
        <w:ind w:left="567" w:right="-82"/>
        <w:jc w:val="both"/>
        <w:rPr>
          <w:rFonts w:cs="Arial"/>
          <w:szCs w:val="24"/>
        </w:rPr>
      </w:pPr>
      <w:r w:rsidRPr="00A1717E">
        <w:rPr>
          <w:rFonts w:cs="Arial"/>
          <w:szCs w:val="24"/>
        </w:rPr>
        <w:t>B. Submission of Remediation Scheme</w:t>
      </w:r>
    </w:p>
    <w:p w:rsidR="00E2457C" w:rsidRPr="00A1717E" w:rsidRDefault="00E2457C" w:rsidP="00E2457C">
      <w:pPr>
        <w:tabs>
          <w:tab w:val="left" w:pos="720"/>
        </w:tabs>
        <w:ind w:right="-82"/>
        <w:jc w:val="both"/>
        <w:rPr>
          <w:rFonts w:cs="Arial"/>
          <w:szCs w:val="24"/>
        </w:rPr>
      </w:pPr>
    </w:p>
    <w:p w:rsidR="00E2457C" w:rsidRPr="00A1717E" w:rsidRDefault="00E2457C" w:rsidP="00E2457C">
      <w:pPr>
        <w:tabs>
          <w:tab w:val="left" w:pos="720"/>
        </w:tabs>
        <w:ind w:left="567" w:right="-82"/>
        <w:jc w:val="both"/>
        <w:rPr>
          <w:rFonts w:cs="Arial"/>
          <w:szCs w:val="24"/>
        </w:rPr>
      </w:pPr>
      <w:r w:rsidRPr="00A1717E">
        <w:rPr>
          <w:rFonts w:cs="Arial"/>
          <w:szCs w:val="24"/>
        </w:rPr>
        <w:t xml:space="preserve">A detailed remediation scheme to bring the site to a condition suitable for the intended use by removing unacceptable risks to human health, buildings and other property and the natural and historical environment must be prepared, and is subject to the approval in writing of the Local Planning Authority. The scheme must include all works to be undertaken, proposed remediation objectives and remediation criteria, timetable of works and site management procedures. The scheme must ensure that the site will not qualify as contaminated land under Part 2A of the Environmental Protection Act 1990 in relation to the intended use of the land after remediation. </w:t>
      </w:r>
    </w:p>
    <w:p w:rsidR="00E2457C" w:rsidRPr="00A1717E" w:rsidRDefault="00E2457C" w:rsidP="00E2457C">
      <w:pPr>
        <w:tabs>
          <w:tab w:val="left" w:pos="720"/>
        </w:tabs>
        <w:ind w:right="-82"/>
        <w:jc w:val="both"/>
        <w:rPr>
          <w:rFonts w:cs="Arial"/>
          <w:szCs w:val="24"/>
        </w:rPr>
      </w:pPr>
    </w:p>
    <w:p w:rsidR="00E2457C" w:rsidRPr="00A1717E" w:rsidRDefault="00E2457C" w:rsidP="00E2457C">
      <w:pPr>
        <w:tabs>
          <w:tab w:val="left" w:pos="720"/>
        </w:tabs>
        <w:ind w:left="567" w:right="-82"/>
        <w:jc w:val="both"/>
        <w:rPr>
          <w:rFonts w:cs="Arial"/>
          <w:szCs w:val="24"/>
        </w:rPr>
      </w:pPr>
      <w:r w:rsidRPr="00A1717E">
        <w:rPr>
          <w:rFonts w:cs="Arial"/>
          <w:szCs w:val="24"/>
        </w:rPr>
        <w:t>C. Implementation of Approved Remediation Scheme</w:t>
      </w:r>
    </w:p>
    <w:p w:rsidR="00E2457C" w:rsidRPr="00A1717E" w:rsidRDefault="00E2457C" w:rsidP="00E2457C">
      <w:pPr>
        <w:tabs>
          <w:tab w:val="left" w:pos="720"/>
        </w:tabs>
        <w:ind w:right="-82"/>
        <w:jc w:val="both"/>
        <w:rPr>
          <w:rFonts w:cs="Arial"/>
          <w:szCs w:val="24"/>
        </w:rPr>
      </w:pPr>
    </w:p>
    <w:p w:rsidR="00E2457C" w:rsidRPr="00A1717E" w:rsidRDefault="00E2457C" w:rsidP="00E2457C">
      <w:pPr>
        <w:tabs>
          <w:tab w:val="left" w:pos="720"/>
        </w:tabs>
        <w:ind w:left="567" w:right="-82"/>
        <w:jc w:val="both"/>
        <w:rPr>
          <w:rFonts w:cs="Arial"/>
          <w:szCs w:val="24"/>
        </w:rPr>
      </w:pPr>
      <w:r w:rsidRPr="00A1717E">
        <w:rPr>
          <w:rFonts w:cs="Arial"/>
          <w:szCs w:val="24"/>
        </w:rPr>
        <w:lastRenderedPageBreak/>
        <w:t xml:space="preserve">The approved remediation scheme must be carried out in accordance with its terms prior to the commencement of development other than that required </w:t>
      </w:r>
      <w:proofErr w:type="gramStart"/>
      <w:r w:rsidRPr="00A1717E">
        <w:rPr>
          <w:rFonts w:cs="Arial"/>
          <w:szCs w:val="24"/>
        </w:rPr>
        <w:t>to carry</w:t>
      </w:r>
      <w:proofErr w:type="gramEnd"/>
      <w:r w:rsidRPr="00A1717E">
        <w:rPr>
          <w:rFonts w:cs="Arial"/>
          <w:szCs w:val="24"/>
        </w:rPr>
        <w:t xml:space="preserve"> out remediation, unless otherwise agreed in writing by the Local Planning Authority. The Local Planning Authority must be given two weeks written notification of commencement of the remediation scheme works. </w:t>
      </w:r>
    </w:p>
    <w:p w:rsidR="00E2457C" w:rsidRPr="00A1717E" w:rsidRDefault="00E2457C" w:rsidP="00E2457C">
      <w:pPr>
        <w:tabs>
          <w:tab w:val="left" w:pos="720"/>
        </w:tabs>
        <w:ind w:right="-82"/>
        <w:jc w:val="both"/>
        <w:rPr>
          <w:rFonts w:cs="Arial"/>
          <w:szCs w:val="24"/>
        </w:rPr>
      </w:pPr>
    </w:p>
    <w:p w:rsidR="00E2457C" w:rsidRDefault="00E2457C" w:rsidP="00E2457C">
      <w:pPr>
        <w:tabs>
          <w:tab w:val="left" w:pos="720"/>
        </w:tabs>
        <w:ind w:left="567" w:right="-82"/>
        <w:jc w:val="both"/>
        <w:rPr>
          <w:rFonts w:cs="Arial"/>
          <w:szCs w:val="24"/>
        </w:rPr>
      </w:pPr>
      <w:r w:rsidRPr="00A1717E">
        <w:rPr>
          <w:rFonts w:cs="Arial"/>
          <w:szCs w:val="24"/>
        </w:rPr>
        <w:t xml:space="preserve">Following completion of measures identified in the approved remediation scheme, a verification report that demonstrates the effectiveness of the remediation carried out must be produced, and is subject to the approval in writing of the Local Planning Authority. </w:t>
      </w:r>
    </w:p>
    <w:p w:rsidR="00E2457C" w:rsidRPr="00A1717E" w:rsidRDefault="00E2457C" w:rsidP="00E2457C">
      <w:pPr>
        <w:tabs>
          <w:tab w:val="left" w:pos="720"/>
        </w:tabs>
        <w:ind w:left="567" w:right="-82"/>
        <w:jc w:val="both"/>
        <w:rPr>
          <w:rFonts w:cs="Arial"/>
          <w:szCs w:val="24"/>
        </w:rPr>
      </w:pPr>
    </w:p>
    <w:p w:rsidR="00E2457C" w:rsidRPr="00A1717E" w:rsidRDefault="00E2457C" w:rsidP="00E2457C">
      <w:pPr>
        <w:tabs>
          <w:tab w:val="left" w:pos="720"/>
        </w:tabs>
        <w:ind w:left="567" w:right="-82"/>
        <w:jc w:val="both"/>
        <w:rPr>
          <w:rFonts w:cs="Arial"/>
          <w:szCs w:val="24"/>
        </w:rPr>
      </w:pPr>
      <w:r w:rsidRPr="00A1717E">
        <w:rPr>
          <w:rFonts w:cs="Arial"/>
          <w:szCs w:val="24"/>
        </w:rPr>
        <w:t xml:space="preserve">D. Reporting of Unexpected Contamination </w:t>
      </w:r>
    </w:p>
    <w:p w:rsidR="00E2457C" w:rsidRPr="00A1717E" w:rsidRDefault="00E2457C" w:rsidP="00E2457C">
      <w:pPr>
        <w:tabs>
          <w:tab w:val="left" w:pos="720"/>
        </w:tabs>
        <w:ind w:right="-82"/>
        <w:jc w:val="both"/>
        <w:rPr>
          <w:rFonts w:cs="Arial"/>
          <w:szCs w:val="24"/>
        </w:rPr>
      </w:pPr>
    </w:p>
    <w:p w:rsidR="00E2457C" w:rsidRPr="00A1717E" w:rsidRDefault="00E2457C" w:rsidP="00BD229E">
      <w:pPr>
        <w:tabs>
          <w:tab w:val="left" w:pos="567"/>
        </w:tabs>
        <w:ind w:left="567" w:right="-82"/>
        <w:jc w:val="both"/>
        <w:rPr>
          <w:rFonts w:cs="Arial"/>
          <w:szCs w:val="24"/>
        </w:rPr>
      </w:pPr>
      <w:r w:rsidRPr="00A1717E">
        <w:rPr>
          <w:rFonts w:cs="Arial"/>
          <w:szCs w:val="24"/>
        </w:rPr>
        <w:t xml:space="preserve">In the event that contamination is found at any time when carrying out the approved development that was not previously identified it must be reported in writing immediately to the Local Planning Authority. An investigation and risk assessment must be undertaken in accordance with the requirements of condition a, and where remediation is necessary a remediation scheme must be prepared in accordance with the requirements of condition b, which is subject to the approval in writing of the Local Planning Authority. </w:t>
      </w:r>
    </w:p>
    <w:p w:rsidR="00E2457C" w:rsidRPr="00A1717E" w:rsidRDefault="00E2457C" w:rsidP="00BD229E">
      <w:pPr>
        <w:tabs>
          <w:tab w:val="left" w:pos="567"/>
        </w:tabs>
        <w:ind w:left="567" w:right="-82"/>
        <w:jc w:val="both"/>
        <w:rPr>
          <w:rFonts w:cs="Arial"/>
          <w:szCs w:val="24"/>
        </w:rPr>
      </w:pPr>
      <w:r w:rsidRPr="00A1717E">
        <w:rPr>
          <w:rFonts w:cs="Arial"/>
          <w:szCs w:val="24"/>
        </w:rPr>
        <w:t xml:space="preserve">Following completion of measures identified in the approved remediation scheme a verification report must be prepared, which is subject to the approval in writing of the Local Planning Authority in accordance with condition c. </w:t>
      </w:r>
    </w:p>
    <w:p w:rsidR="00E2457C" w:rsidRPr="00A1717E" w:rsidRDefault="00E2457C" w:rsidP="00E2457C">
      <w:pPr>
        <w:tabs>
          <w:tab w:val="left" w:pos="720"/>
        </w:tabs>
        <w:ind w:right="-82"/>
        <w:jc w:val="both"/>
        <w:rPr>
          <w:rFonts w:cs="Arial"/>
          <w:szCs w:val="24"/>
        </w:rPr>
      </w:pPr>
    </w:p>
    <w:p w:rsidR="00E2457C" w:rsidRPr="00A1717E" w:rsidRDefault="00E2457C" w:rsidP="00E2457C">
      <w:pPr>
        <w:tabs>
          <w:tab w:val="left" w:pos="720"/>
        </w:tabs>
        <w:ind w:right="-82"/>
        <w:jc w:val="both"/>
        <w:rPr>
          <w:rFonts w:cs="Arial"/>
          <w:szCs w:val="24"/>
        </w:rPr>
      </w:pPr>
    </w:p>
    <w:p w:rsidR="00E2457C" w:rsidRPr="00A1717E" w:rsidRDefault="00E2457C" w:rsidP="00A27356">
      <w:pPr>
        <w:tabs>
          <w:tab w:val="left" w:pos="567"/>
        </w:tabs>
        <w:ind w:left="567" w:right="-82" w:hanging="567"/>
        <w:jc w:val="both"/>
        <w:rPr>
          <w:rFonts w:cs="Arial"/>
          <w:szCs w:val="24"/>
        </w:rPr>
      </w:pPr>
      <w:r w:rsidRPr="00A1717E">
        <w:rPr>
          <w:rFonts w:cs="Arial"/>
          <w:szCs w:val="24"/>
        </w:rPr>
        <w:t>10.</w:t>
      </w:r>
      <w:r w:rsidRPr="00A1717E">
        <w:rPr>
          <w:rFonts w:cs="Arial"/>
          <w:szCs w:val="24"/>
        </w:rPr>
        <w:tab/>
        <w:t>Notwithstanding the provisions of Article 3 of the Town and Country Planning (General Permitted Development) (England) Order 2015 (or any Order revoking and re-enacting that Order with or without modification) no additional openings permitted by Schedule 2, Part 1 Classes A or C shall be made in the elevations or roof plane of the building.</w:t>
      </w:r>
    </w:p>
    <w:p w:rsidR="00E2457C" w:rsidRPr="00A1717E" w:rsidRDefault="00E2457C" w:rsidP="00E2457C">
      <w:pPr>
        <w:tabs>
          <w:tab w:val="left" w:pos="720"/>
        </w:tabs>
        <w:ind w:right="-82"/>
        <w:jc w:val="both"/>
        <w:rPr>
          <w:rFonts w:cs="Arial"/>
          <w:szCs w:val="24"/>
        </w:rPr>
      </w:pPr>
    </w:p>
    <w:p w:rsidR="00E2457C" w:rsidRPr="00A1717E" w:rsidRDefault="00E2457C" w:rsidP="00A27356">
      <w:pPr>
        <w:tabs>
          <w:tab w:val="left" w:pos="720"/>
        </w:tabs>
        <w:ind w:left="567" w:right="-82" w:hanging="567"/>
        <w:jc w:val="both"/>
        <w:rPr>
          <w:rFonts w:cs="Arial"/>
          <w:szCs w:val="24"/>
        </w:rPr>
      </w:pPr>
      <w:r w:rsidRPr="00A1717E">
        <w:rPr>
          <w:rFonts w:cs="Arial"/>
          <w:szCs w:val="24"/>
        </w:rPr>
        <w:t>11.</w:t>
      </w:r>
      <w:r w:rsidRPr="00A1717E">
        <w:rPr>
          <w:rFonts w:cs="Arial"/>
          <w:szCs w:val="24"/>
        </w:rPr>
        <w:tab/>
        <w:t>The development hereby permitted shall not be carried out other than in accordance with the approved access and refuse presentation point details shown on drawing number SK11 Rev A received by the Local Planning Authority on 8th August 2016, which shall be retained as approved at all times thereafter.</w:t>
      </w:r>
    </w:p>
    <w:p w:rsidR="00E2457C" w:rsidRPr="00A1717E" w:rsidRDefault="00E2457C" w:rsidP="00E2457C">
      <w:pPr>
        <w:tabs>
          <w:tab w:val="left" w:pos="720"/>
        </w:tabs>
        <w:ind w:right="-82"/>
        <w:jc w:val="both"/>
        <w:rPr>
          <w:rFonts w:cs="Arial"/>
          <w:szCs w:val="24"/>
        </w:rPr>
      </w:pPr>
    </w:p>
    <w:p w:rsidR="00E2457C" w:rsidRPr="00A1717E" w:rsidRDefault="00E2457C" w:rsidP="00A27356">
      <w:pPr>
        <w:tabs>
          <w:tab w:val="left" w:pos="720"/>
        </w:tabs>
        <w:ind w:left="567" w:right="-82" w:hanging="567"/>
        <w:jc w:val="both"/>
        <w:rPr>
          <w:rFonts w:cs="Arial"/>
          <w:szCs w:val="24"/>
        </w:rPr>
      </w:pPr>
      <w:r w:rsidRPr="00A1717E">
        <w:rPr>
          <w:rFonts w:cs="Arial"/>
          <w:szCs w:val="24"/>
        </w:rPr>
        <w:t>12.</w:t>
      </w:r>
      <w:r w:rsidRPr="00A1717E">
        <w:rPr>
          <w:rFonts w:cs="Arial"/>
          <w:szCs w:val="24"/>
        </w:rPr>
        <w:tab/>
      </w:r>
      <w:r w:rsidR="00BD229E" w:rsidRPr="0077011A">
        <w:rPr>
          <w:rFonts w:cs="Arial"/>
          <w:color w:val="000000"/>
          <w:szCs w:val="24"/>
          <w:lang w:eastAsia="en-GB"/>
        </w:rPr>
        <w:t>The parking shall not be carried out other than in accordance with the approved plans and details shown on drawing number SK11 Rev C received by the Local Planning Authority on 11th August 2016, which shall be retained as approved at all times thereafter. Notwithstanding the approved plan, the garage doors will be a minimum width of 2.6m</w:t>
      </w:r>
    </w:p>
    <w:p w:rsidR="00E2457C" w:rsidRPr="00A1717E" w:rsidRDefault="00E2457C" w:rsidP="00E2457C">
      <w:pPr>
        <w:tabs>
          <w:tab w:val="left" w:pos="720"/>
        </w:tabs>
        <w:ind w:right="-82"/>
        <w:jc w:val="both"/>
        <w:rPr>
          <w:rFonts w:cs="Arial"/>
          <w:szCs w:val="24"/>
        </w:rPr>
      </w:pPr>
    </w:p>
    <w:p w:rsidR="00297599" w:rsidRPr="001A2B60" w:rsidRDefault="00297599" w:rsidP="00FE7042">
      <w:pPr>
        <w:tabs>
          <w:tab w:val="left" w:pos="567"/>
        </w:tabs>
        <w:ind w:left="567" w:right="-82" w:hanging="567"/>
        <w:rPr>
          <w:rFonts w:cs="Arial"/>
          <w:i/>
        </w:rPr>
      </w:pPr>
    </w:p>
    <w:p w:rsidR="00FE7042" w:rsidRPr="001A2B60" w:rsidRDefault="00FE7042" w:rsidP="00941D59">
      <w:pPr>
        <w:jc w:val="center"/>
        <w:rPr>
          <w:rFonts w:cs="Arial"/>
          <w:i/>
        </w:rPr>
      </w:pPr>
      <w:r w:rsidRPr="001A2B60">
        <w:rPr>
          <w:rFonts w:cs="Arial"/>
          <w:i/>
        </w:rPr>
        <w:t xml:space="preserve">Members voted on </w:t>
      </w:r>
      <w:r w:rsidR="00443655">
        <w:rPr>
          <w:rFonts w:cs="Arial"/>
          <w:i/>
        </w:rPr>
        <w:t>the officers’ recommendation to approv</w:t>
      </w:r>
      <w:r w:rsidR="009B7BA2" w:rsidRPr="001A2B60">
        <w:rPr>
          <w:rFonts w:cs="Arial"/>
          <w:i/>
        </w:rPr>
        <w:t>e</w:t>
      </w:r>
      <w:r w:rsidRPr="001A2B60">
        <w:rPr>
          <w:rFonts w:cs="Arial"/>
          <w:i/>
        </w:rPr>
        <w:t xml:space="preserve"> the application</w:t>
      </w:r>
    </w:p>
    <w:p w:rsidR="003064B7" w:rsidRPr="001A2B60" w:rsidRDefault="003064B7" w:rsidP="00D24208">
      <w:pPr>
        <w:tabs>
          <w:tab w:val="left" w:pos="1080"/>
        </w:tabs>
        <w:ind w:left="1680" w:hanging="1080"/>
        <w:jc w:val="center"/>
        <w:rPr>
          <w:rFonts w:cs="Arial"/>
          <w:i/>
        </w:rPr>
      </w:pPr>
    </w:p>
    <w:p w:rsidR="00FE7042" w:rsidRDefault="00DF14A1" w:rsidP="00D24208">
      <w:pPr>
        <w:tabs>
          <w:tab w:val="left" w:pos="1080"/>
        </w:tabs>
        <w:ind w:left="1680" w:hanging="1080"/>
        <w:jc w:val="center"/>
        <w:rPr>
          <w:rFonts w:cs="Arial"/>
          <w:i/>
        </w:rPr>
      </w:pPr>
      <w:r w:rsidRPr="001A2B60">
        <w:rPr>
          <w:rFonts w:cs="Arial"/>
          <w:i/>
        </w:rPr>
        <w:t>(Voting For</w:t>
      </w:r>
      <w:r w:rsidR="00253C5F" w:rsidRPr="001A2B60">
        <w:rPr>
          <w:rFonts w:cs="Arial"/>
          <w:i/>
        </w:rPr>
        <w:t xml:space="preserve"> </w:t>
      </w:r>
      <w:r w:rsidR="003B628C">
        <w:rPr>
          <w:rFonts w:cs="Arial"/>
          <w:i/>
        </w:rPr>
        <w:t>5</w:t>
      </w:r>
      <w:r w:rsidRPr="001A2B60">
        <w:rPr>
          <w:rFonts w:cs="Arial"/>
          <w:i/>
        </w:rPr>
        <w:t>;</w:t>
      </w:r>
      <w:r w:rsidR="00253C5F" w:rsidRPr="001A2B60">
        <w:rPr>
          <w:rFonts w:cs="Arial"/>
          <w:i/>
        </w:rPr>
        <w:t xml:space="preserve"> </w:t>
      </w:r>
      <w:r w:rsidR="00FE7042" w:rsidRPr="001A2B60">
        <w:rPr>
          <w:rFonts w:cs="Arial"/>
          <w:i/>
        </w:rPr>
        <w:t>Against</w:t>
      </w:r>
      <w:r w:rsidR="00517C60" w:rsidRPr="001A2B60">
        <w:rPr>
          <w:rFonts w:cs="Arial"/>
          <w:i/>
        </w:rPr>
        <w:t>:</w:t>
      </w:r>
      <w:r w:rsidR="00976C0C" w:rsidRPr="001A2B60">
        <w:rPr>
          <w:rFonts w:cs="Arial"/>
          <w:i/>
        </w:rPr>
        <w:t xml:space="preserve"> </w:t>
      </w:r>
      <w:r w:rsidR="00E2457C">
        <w:rPr>
          <w:rFonts w:cs="Arial"/>
          <w:i/>
        </w:rPr>
        <w:t>0</w:t>
      </w:r>
      <w:r w:rsidR="00FE7042" w:rsidRPr="001A2B60">
        <w:rPr>
          <w:rFonts w:cs="Arial"/>
          <w:i/>
        </w:rPr>
        <w:t>)</w:t>
      </w:r>
    </w:p>
    <w:p w:rsidR="00863ABA" w:rsidRDefault="00863ABA" w:rsidP="00D24208">
      <w:pPr>
        <w:tabs>
          <w:tab w:val="left" w:pos="1080"/>
        </w:tabs>
        <w:ind w:left="1680" w:hanging="1080"/>
        <w:jc w:val="center"/>
        <w:rPr>
          <w:rFonts w:cs="Arial"/>
          <w:i/>
        </w:rPr>
      </w:pPr>
    </w:p>
    <w:p w:rsidR="00FA5AE9" w:rsidRDefault="00FA5AE9">
      <w:pPr>
        <w:rPr>
          <w:rFonts w:cs="Arial"/>
          <w:i/>
        </w:rPr>
      </w:pPr>
      <w:r>
        <w:rPr>
          <w:rFonts w:cs="Arial"/>
          <w:i/>
        </w:rPr>
        <w:br w:type="page"/>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F449DD" w:rsidRPr="001A2B60" w:rsidTr="00BF18F9">
        <w:tc>
          <w:tcPr>
            <w:tcW w:w="4548" w:type="dxa"/>
          </w:tcPr>
          <w:p w:rsidR="00F449DD" w:rsidRPr="001A2B60" w:rsidRDefault="00F449DD" w:rsidP="00BF18F9">
            <w:pPr>
              <w:pStyle w:val="Heading2"/>
            </w:pPr>
            <w:r w:rsidRPr="001A2B60">
              <w:lastRenderedPageBreak/>
              <w:t>Proposed Development</w:t>
            </w:r>
          </w:p>
          <w:p w:rsidR="00F449DD" w:rsidRPr="001A2B60" w:rsidRDefault="00F449DD" w:rsidP="00BF18F9">
            <w:pPr>
              <w:spacing w:line="240" w:lineRule="atLeast"/>
              <w:ind w:left="600" w:hanging="600"/>
              <w:jc w:val="center"/>
              <w:rPr>
                <w:rFonts w:cs="Arial"/>
              </w:rPr>
            </w:pPr>
          </w:p>
          <w:p w:rsidR="00FA5AE9" w:rsidRDefault="00F449DD" w:rsidP="00BF18F9">
            <w:pPr>
              <w:spacing w:line="240" w:lineRule="atLeast"/>
              <w:ind w:left="709" w:hanging="709"/>
              <w:jc w:val="both"/>
              <w:rPr>
                <w:rFonts w:cs="Arial"/>
              </w:rPr>
            </w:pPr>
            <w:r w:rsidRPr="001A2B60">
              <w:rPr>
                <w:rFonts w:cs="Arial"/>
              </w:rPr>
              <w:t>*5.</w:t>
            </w:r>
            <w:r w:rsidR="0028172B">
              <w:rPr>
                <w:rFonts w:cs="Arial"/>
              </w:rPr>
              <w:t>2</w:t>
            </w:r>
            <w:r w:rsidRPr="001A2B60">
              <w:rPr>
                <w:rFonts w:cs="Arial"/>
              </w:rPr>
              <w:tab/>
            </w:r>
            <w:r w:rsidR="0028172B" w:rsidRPr="0028172B">
              <w:rPr>
                <w:rFonts w:cs="Arial"/>
              </w:rPr>
              <w:t xml:space="preserve">Full Application: 1 no. dwelling </w:t>
            </w:r>
            <w:r w:rsidR="00941D59">
              <w:rPr>
                <w:rFonts w:cs="Arial"/>
              </w:rPr>
              <w:t xml:space="preserve">at </w:t>
            </w:r>
            <w:r w:rsidR="0028172B" w:rsidRPr="0028172B">
              <w:rPr>
                <w:rFonts w:cs="Arial"/>
              </w:rPr>
              <w:t xml:space="preserve">Bentham Close &amp; High Street (corner of), Broughton </w:t>
            </w:r>
            <w:r w:rsidR="0071380D">
              <w:rPr>
                <w:rFonts w:cs="Arial"/>
              </w:rPr>
              <w:t xml:space="preserve">for </w:t>
            </w:r>
            <w:r w:rsidR="0028172B" w:rsidRPr="0028172B">
              <w:rPr>
                <w:rFonts w:cs="Arial"/>
              </w:rPr>
              <w:t xml:space="preserve">Mr M </w:t>
            </w:r>
            <w:proofErr w:type="spellStart"/>
            <w:r w:rsidR="0028172B" w:rsidRPr="0028172B">
              <w:rPr>
                <w:rFonts w:cs="Arial"/>
              </w:rPr>
              <w:t>Krajewski</w:t>
            </w:r>
            <w:proofErr w:type="spellEnd"/>
            <w:r w:rsidR="0028172B" w:rsidRPr="0028172B">
              <w:rPr>
                <w:rFonts w:cs="Arial"/>
              </w:rPr>
              <w:t xml:space="preserve"> </w:t>
            </w:r>
          </w:p>
          <w:p w:rsidR="0028172B" w:rsidRPr="001A2B60" w:rsidRDefault="0028172B" w:rsidP="00BF18F9">
            <w:pPr>
              <w:spacing w:line="240" w:lineRule="atLeast"/>
              <w:ind w:left="709" w:hanging="709"/>
              <w:jc w:val="both"/>
              <w:rPr>
                <w:rFonts w:cs="Arial"/>
                <w:bCs/>
                <w:noProof/>
              </w:rPr>
            </w:pPr>
          </w:p>
          <w:p w:rsidR="00F449DD" w:rsidRPr="001A2B60" w:rsidRDefault="00F449DD" w:rsidP="00BF18F9">
            <w:pPr>
              <w:spacing w:line="240" w:lineRule="atLeast"/>
              <w:ind w:left="720" w:hanging="720"/>
              <w:jc w:val="both"/>
              <w:rPr>
                <w:rFonts w:cs="Arial"/>
              </w:rPr>
            </w:pPr>
            <w:r w:rsidRPr="001A2B60">
              <w:rPr>
                <w:rFonts w:cs="Arial"/>
              </w:rPr>
              <w:tab/>
              <w:t>Application No: KET/201</w:t>
            </w:r>
            <w:r w:rsidR="0028172B">
              <w:rPr>
                <w:rFonts w:cs="Arial"/>
              </w:rPr>
              <w:t>6/0462</w:t>
            </w:r>
          </w:p>
          <w:p w:rsidR="00F449DD" w:rsidRPr="001A2B60" w:rsidRDefault="00F449DD" w:rsidP="00BF18F9">
            <w:pPr>
              <w:spacing w:line="240" w:lineRule="atLeast"/>
              <w:ind w:left="720" w:hanging="720"/>
              <w:jc w:val="both"/>
              <w:rPr>
                <w:rFonts w:cs="Arial"/>
              </w:rPr>
            </w:pPr>
          </w:p>
          <w:p w:rsidR="00F449DD" w:rsidRPr="001A2B60" w:rsidRDefault="00F449DD" w:rsidP="00BF18F9">
            <w:pPr>
              <w:spacing w:line="240" w:lineRule="atLeast"/>
              <w:jc w:val="both"/>
              <w:rPr>
                <w:rFonts w:cs="Arial"/>
              </w:rPr>
            </w:pPr>
            <w:r w:rsidRPr="001A2B60">
              <w:rPr>
                <w:rFonts w:cs="Arial"/>
                <w:u w:val="single"/>
              </w:rPr>
              <w:t>Speakers</w:t>
            </w:r>
            <w:r w:rsidRPr="001A2B60">
              <w:rPr>
                <w:rFonts w:cs="Arial"/>
              </w:rPr>
              <w:t>:</w:t>
            </w:r>
          </w:p>
          <w:p w:rsidR="00F449DD" w:rsidRPr="001A2B60" w:rsidRDefault="00F449DD" w:rsidP="00BF18F9">
            <w:pPr>
              <w:spacing w:line="240" w:lineRule="atLeast"/>
              <w:jc w:val="both"/>
              <w:rPr>
                <w:rFonts w:cs="Arial"/>
              </w:rPr>
            </w:pPr>
          </w:p>
          <w:p w:rsidR="002301A4" w:rsidRDefault="0010244F" w:rsidP="00CF0FCE">
            <w:pPr>
              <w:jc w:val="both"/>
              <w:rPr>
                <w:rFonts w:cs="Arial"/>
              </w:rPr>
            </w:pPr>
            <w:r>
              <w:rPr>
                <w:rFonts w:cs="Arial"/>
              </w:rPr>
              <w:t>Mrs Chamberlain attended the meeting and</w:t>
            </w:r>
            <w:r w:rsidR="00CF2972">
              <w:rPr>
                <w:rFonts w:cs="Arial"/>
              </w:rPr>
              <w:t xml:space="preserve"> spoke as a third party objector</w:t>
            </w:r>
            <w:r>
              <w:rPr>
                <w:rFonts w:cs="Arial"/>
              </w:rPr>
              <w:t xml:space="preserve"> </w:t>
            </w:r>
            <w:r w:rsidR="001162B8">
              <w:rPr>
                <w:rFonts w:cs="Arial"/>
              </w:rPr>
              <w:t xml:space="preserve">expressed </w:t>
            </w:r>
            <w:r w:rsidR="00CF0FCE">
              <w:rPr>
                <w:rFonts w:cs="Arial"/>
              </w:rPr>
              <w:t>concerns relating to parking, highway safety and access permissions.</w:t>
            </w:r>
          </w:p>
          <w:p w:rsidR="00CF2972" w:rsidRDefault="00CF2972" w:rsidP="00CF0FCE">
            <w:pPr>
              <w:jc w:val="both"/>
              <w:rPr>
                <w:rFonts w:cs="Arial"/>
              </w:rPr>
            </w:pPr>
          </w:p>
          <w:p w:rsidR="002301A4" w:rsidRDefault="00853EB9" w:rsidP="00CF0FCE">
            <w:pPr>
              <w:jc w:val="both"/>
              <w:rPr>
                <w:rFonts w:cs="Arial"/>
              </w:rPr>
            </w:pPr>
            <w:r>
              <w:rPr>
                <w:rFonts w:cs="Arial"/>
              </w:rPr>
              <w:t>Vehicles w</w:t>
            </w:r>
            <w:r w:rsidR="00CF2972">
              <w:rPr>
                <w:rFonts w:cs="Arial"/>
              </w:rPr>
              <w:t>ould</w:t>
            </w:r>
            <w:r>
              <w:rPr>
                <w:rFonts w:cs="Arial"/>
              </w:rPr>
              <w:t xml:space="preserve"> have to reverse off the shortened driveway which </w:t>
            </w:r>
            <w:r w:rsidR="00CF2972">
              <w:rPr>
                <w:rFonts w:cs="Arial"/>
              </w:rPr>
              <w:t>would be</w:t>
            </w:r>
            <w:r>
              <w:rPr>
                <w:rFonts w:cs="Arial"/>
              </w:rPr>
              <w:t xml:space="preserve"> both awkward and unsafe.</w:t>
            </w:r>
          </w:p>
          <w:p w:rsidR="00CF2972" w:rsidRDefault="00CF2972" w:rsidP="00CF0FCE">
            <w:pPr>
              <w:jc w:val="both"/>
              <w:rPr>
                <w:rFonts w:cs="Arial"/>
              </w:rPr>
            </w:pPr>
          </w:p>
          <w:p w:rsidR="0071380D" w:rsidRPr="001A2B60" w:rsidRDefault="002301A4" w:rsidP="00CF2972">
            <w:pPr>
              <w:jc w:val="both"/>
              <w:rPr>
                <w:rFonts w:cs="Arial"/>
              </w:rPr>
            </w:pPr>
            <w:r>
              <w:rPr>
                <w:rFonts w:cs="Arial"/>
              </w:rPr>
              <w:t>Permission required for access w</w:t>
            </w:r>
            <w:r w:rsidR="00CF2972">
              <w:rPr>
                <w:rFonts w:cs="Arial"/>
              </w:rPr>
              <w:t>ould</w:t>
            </w:r>
            <w:r>
              <w:rPr>
                <w:rFonts w:cs="Arial"/>
              </w:rPr>
              <w:t xml:space="preserve"> not be given.</w:t>
            </w:r>
            <w:r w:rsidR="00CF0FCE">
              <w:rPr>
                <w:rFonts w:cs="Arial"/>
              </w:rPr>
              <w:t xml:space="preserve"> </w:t>
            </w:r>
          </w:p>
        </w:tc>
        <w:tc>
          <w:tcPr>
            <w:tcW w:w="240" w:type="dxa"/>
          </w:tcPr>
          <w:p w:rsidR="00F449DD" w:rsidRPr="001A2B60" w:rsidRDefault="00F449DD" w:rsidP="00BF18F9">
            <w:pPr>
              <w:spacing w:line="240" w:lineRule="atLeast"/>
              <w:jc w:val="both"/>
              <w:rPr>
                <w:rFonts w:cs="Arial"/>
              </w:rPr>
            </w:pPr>
          </w:p>
        </w:tc>
        <w:tc>
          <w:tcPr>
            <w:tcW w:w="4440" w:type="dxa"/>
          </w:tcPr>
          <w:p w:rsidR="00F449DD" w:rsidRPr="001A2B60" w:rsidRDefault="00F449DD" w:rsidP="00BF18F9">
            <w:pPr>
              <w:pStyle w:val="Heading3"/>
            </w:pPr>
            <w:r w:rsidRPr="001A2B60">
              <w:t>Decision</w:t>
            </w:r>
          </w:p>
          <w:p w:rsidR="00315881" w:rsidRDefault="00315881" w:rsidP="00DE38EB">
            <w:pPr>
              <w:jc w:val="both"/>
            </w:pPr>
          </w:p>
          <w:p w:rsidR="00D11A85" w:rsidRDefault="00000527" w:rsidP="00DE38EB">
            <w:pPr>
              <w:jc w:val="both"/>
            </w:pPr>
            <w:r>
              <w:t xml:space="preserve">The committee received a report which sought approval for a </w:t>
            </w:r>
            <w:r w:rsidR="002301A4">
              <w:t xml:space="preserve">dwelling with garage. </w:t>
            </w:r>
          </w:p>
          <w:p w:rsidR="00000527" w:rsidRDefault="00000527" w:rsidP="00DE38EB">
            <w:pPr>
              <w:jc w:val="both"/>
            </w:pPr>
          </w:p>
          <w:p w:rsidR="006F598E" w:rsidRDefault="00162E22" w:rsidP="00DE38EB">
            <w:pPr>
              <w:jc w:val="both"/>
            </w:pPr>
            <w:r>
              <w:t xml:space="preserve">An update was provided </w:t>
            </w:r>
            <w:r w:rsidR="002301A4">
              <w:t xml:space="preserve">advising that the proposal description had been amended to remove the reference to the garage and that parking spaces </w:t>
            </w:r>
            <w:r w:rsidR="004C3091">
              <w:t xml:space="preserve">provided </w:t>
            </w:r>
            <w:r w:rsidR="002301A4">
              <w:t>accord</w:t>
            </w:r>
            <w:r w:rsidR="00E1035E">
              <w:t>ed</w:t>
            </w:r>
            <w:r w:rsidR="002301A4">
              <w:t xml:space="preserve"> with Highways Standing Advice</w:t>
            </w:r>
            <w:r w:rsidR="00FC4A4A">
              <w:rPr>
                <w:rFonts w:cs="Arial"/>
                <w:color w:val="000000"/>
                <w:szCs w:val="24"/>
                <w:lang w:eastAsia="en-GB"/>
              </w:rPr>
              <w:t>.</w:t>
            </w:r>
          </w:p>
          <w:p w:rsidR="006F598E" w:rsidRDefault="006F598E" w:rsidP="00DE38EB">
            <w:pPr>
              <w:jc w:val="both"/>
            </w:pPr>
          </w:p>
          <w:p w:rsidR="002301A4" w:rsidRDefault="00000527" w:rsidP="00DE38EB">
            <w:pPr>
              <w:jc w:val="both"/>
            </w:pPr>
            <w:r>
              <w:t xml:space="preserve">The committee heard that </w:t>
            </w:r>
            <w:r w:rsidR="002301A4">
              <w:t>the site l</w:t>
            </w:r>
            <w:r w:rsidR="00E1035E">
              <w:t>ay</w:t>
            </w:r>
            <w:r w:rsidR="002301A4">
              <w:t xml:space="preserve"> on the edge of the Broughton </w:t>
            </w:r>
            <w:r w:rsidR="00E1035E">
              <w:t>C</w:t>
            </w:r>
            <w:r w:rsidR="002301A4">
              <w:t xml:space="preserve">onservation </w:t>
            </w:r>
            <w:r w:rsidR="00E1035E">
              <w:t>A</w:t>
            </w:r>
            <w:r w:rsidR="002301A4">
              <w:t xml:space="preserve">rea. A previous outline application </w:t>
            </w:r>
            <w:r w:rsidR="00E1035E">
              <w:t>(</w:t>
            </w:r>
            <w:r w:rsidR="002301A4">
              <w:t>KET/2007/0484</w:t>
            </w:r>
            <w:r w:rsidR="00E1035E">
              <w:t>)</w:t>
            </w:r>
            <w:r w:rsidR="002301A4">
              <w:t xml:space="preserve"> gave approval for a pair of detached dwellings fronting the </w:t>
            </w:r>
            <w:r w:rsidR="00E1035E">
              <w:t>H</w:t>
            </w:r>
            <w:r w:rsidR="002301A4">
              <w:t xml:space="preserve">igh </w:t>
            </w:r>
            <w:r w:rsidR="00E1035E">
              <w:t>S</w:t>
            </w:r>
            <w:r w:rsidR="002301A4">
              <w:t xml:space="preserve">treet but only one was built. Previous concerns relating to a proposed garage and </w:t>
            </w:r>
            <w:r w:rsidR="00D02F92">
              <w:t>the area to the back ha</w:t>
            </w:r>
            <w:r w:rsidR="00E1035E">
              <w:t>d</w:t>
            </w:r>
            <w:r w:rsidR="00D02F92">
              <w:t xml:space="preserve"> been addressed.</w:t>
            </w:r>
          </w:p>
          <w:p w:rsidR="002301A4" w:rsidRDefault="002301A4" w:rsidP="00DE38EB">
            <w:pPr>
              <w:jc w:val="both"/>
            </w:pPr>
          </w:p>
          <w:p w:rsidR="00583EC0" w:rsidRDefault="00C0017E" w:rsidP="00DE38EB">
            <w:pPr>
              <w:jc w:val="both"/>
            </w:pPr>
            <w:r>
              <w:t>The committee</w:t>
            </w:r>
            <w:r w:rsidR="00583EC0">
              <w:t xml:space="preserve"> </w:t>
            </w:r>
            <w:r>
              <w:t>asked for clarification regarding the ownership of the parking space</w:t>
            </w:r>
            <w:r w:rsidR="00B71A79">
              <w:t>,</w:t>
            </w:r>
            <w:r>
              <w:t xml:space="preserve"> access and parking. Also a request was made to see the comments from </w:t>
            </w:r>
            <w:r w:rsidR="00E1035E">
              <w:t>H</w:t>
            </w:r>
            <w:r>
              <w:t>ighways.</w:t>
            </w:r>
            <w:r w:rsidR="00B71A79">
              <w:t xml:space="preserve"> Concerns were made </w:t>
            </w:r>
            <w:r w:rsidR="00242A4D">
              <w:t xml:space="preserve">in relation to </w:t>
            </w:r>
            <w:r w:rsidR="00B71A79">
              <w:t>the safety of children</w:t>
            </w:r>
            <w:r w:rsidR="00E1035E">
              <w:t xml:space="preserve"> </w:t>
            </w:r>
          </w:p>
          <w:p w:rsidR="00B71A79" w:rsidRDefault="00B71A79" w:rsidP="00DE38EB">
            <w:pPr>
              <w:jc w:val="both"/>
            </w:pPr>
          </w:p>
          <w:p w:rsidR="007862FD" w:rsidRDefault="00C0017E" w:rsidP="00DE38EB">
            <w:pPr>
              <w:jc w:val="both"/>
            </w:pPr>
            <w:r>
              <w:t xml:space="preserve">Members were advised that ownership </w:t>
            </w:r>
            <w:r w:rsidR="00E1035E">
              <w:t>wa</w:t>
            </w:r>
            <w:r>
              <w:t xml:space="preserve">s not a planning issue, but a civil matter. Traffic in the area </w:t>
            </w:r>
            <w:r w:rsidR="00E1035E">
              <w:t>wa</w:t>
            </w:r>
            <w:r>
              <w:t>s slow moving and on street parking c</w:t>
            </w:r>
            <w:r w:rsidR="00E1035E">
              <w:t>ould</w:t>
            </w:r>
            <w:r>
              <w:t xml:space="preserve"> be used. </w:t>
            </w:r>
            <w:r w:rsidR="00B71A79">
              <w:t>A balanced consideration had to be made.</w:t>
            </w:r>
          </w:p>
          <w:p w:rsidR="00E1035E" w:rsidRDefault="00E1035E" w:rsidP="00DE38EB">
            <w:pPr>
              <w:jc w:val="both"/>
            </w:pPr>
          </w:p>
          <w:p w:rsidR="003C498B" w:rsidRDefault="007862FD" w:rsidP="00DE38EB">
            <w:pPr>
              <w:jc w:val="both"/>
            </w:pPr>
            <w:r>
              <w:t>Highways did not support the proposal, but if standards had been imposed out of context, the development would have been out of sync with the street scene. Members were advised that a refusal</w:t>
            </w:r>
            <w:r w:rsidR="00B17B60">
              <w:t>,</w:t>
            </w:r>
            <w:r>
              <w:t xml:space="preserve"> if then contended at appeal, would not stand up. Previous </w:t>
            </w:r>
            <w:r w:rsidR="00E1035E">
              <w:t>H</w:t>
            </w:r>
            <w:r>
              <w:t>ighways comments related mainly to the garage.</w:t>
            </w:r>
          </w:p>
          <w:p w:rsidR="00FA5AE9" w:rsidRDefault="007862FD" w:rsidP="00DE38EB">
            <w:pPr>
              <w:jc w:val="both"/>
            </w:pPr>
            <w:r>
              <w:br/>
              <w:t>Further discussion concluded that it w</w:t>
            </w:r>
            <w:r w:rsidR="00E1035E">
              <w:t>ould be</w:t>
            </w:r>
            <w:r>
              <w:t xml:space="preserve"> difficult to impose any further conditions relating to parking or access arrangements and acceptable </w:t>
            </w:r>
            <w:r w:rsidR="003C498B">
              <w:t>reasons for r</w:t>
            </w:r>
            <w:r>
              <w:t>efus</w:t>
            </w:r>
            <w:r w:rsidR="003C498B">
              <w:t xml:space="preserve">al were </w:t>
            </w:r>
            <w:r>
              <w:t>difficult</w:t>
            </w:r>
            <w:r w:rsidR="003C498B">
              <w:t xml:space="preserve"> to formulate.</w:t>
            </w:r>
            <w:r>
              <w:br/>
            </w:r>
          </w:p>
          <w:p w:rsidR="00245EB5" w:rsidRDefault="00F449DD" w:rsidP="00777166">
            <w:pPr>
              <w:jc w:val="both"/>
            </w:pPr>
            <w:r w:rsidRPr="001A2B60">
              <w:t>It was</w:t>
            </w:r>
            <w:r w:rsidR="00315881">
              <w:t xml:space="preserve"> agreed that the application be </w:t>
            </w:r>
            <w:r w:rsidR="00777166" w:rsidRPr="00242A4D">
              <w:rPr>
                <w:b/>
              </w:rPr>
              <w:lastRenderedPageBreak/>
              <w:t>APPROVED</w:t>
            </w:r>
            <w:r w:rsidR="00777166" w:rsidRPr="001A2B60">
              <w:t xml:space="preserve"> </w:t>
            </w:r>
            <w:r w:rsidR="00D57F42" w:rsidRPr="001A2B60">
              <w:t xml:space="preserve">subject to the following </w:t>
            </w:r>
            <w:r w:rsidR="003E343E">
              <w:t>conditions</w:t>
            </w:r>
            <w:r w:rsidR="00D57F42" w:rsidRPr="001A2B60">
              <w:t>: -</w:t>
            </w:r>
          </w:p>
          <w:p w:rsidR="00E1035E" w:rsidRPr="001A2B60" w:rsidRDefault="00E1035E" w:rsidP="00777166">
            <w:pPr>
              <w:jc w:val="both"/>
            </w:pPr>
          </w:p>
        </w:tc>
      </w:tr>
    </w:tbl>
    <w:p w:rsidR="004F7D23" w:rsidRDefault="004F7D23" w:rsidP="00245EB5">
      <w:pPr>
        <w:tabs>
          <w:tab w:val="left" w:pos="567"/>
        </w:tabs>
        <w:ind w:right="-82"/>
        <w:jc w:val="both"/>
        <w:rPr>
          <w:rFonts w:cs="Arial"/>
          <w:sz w:val="28"/>
        </w:rPr>
      </w:pPr>
    </w:p>
    <w:p w:rsidR="00EF6319" w:rsidRPr="007F176A" w:rsidRDefault="00EF6319" w:rsidP="009D77CF">
      <w:pPr>
        <w:tabs>
          <w:tab w:val="left" w:pos="567"/>
        </w:tabs>
        <w:ind w:left="567" w:right="-82" w:hanging="567"/>
        <w:jc w:val="both"/>
        <w:rPr>
          <w:rFonts w:cs="Arial"/>
        </w:rPr>
      </w:pPr>
      <w:r w:rsidRPr="007F176A">
        <w:rPr>
          <w:rFonts w:cs="Arial"/>
        </w:rPr>
        <w:t>1.</w:t>
      </w:r>
      <w:r w:rsidRPr="007F176A">
        <w:rPr>
          <w:rFonts w:cs="Arial"/>
        </w:rPr>
        <w:tab/>
        <w:t>The development hereby permitted shall be begun before the expiration of 3 years from the date of this planning permission.</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hanging="567"/>
        <w:jc w:val="both"/>
        <w:rPr>
          <w:rFonts w:cs="Arial"/>
        </w:rPr>
      </w:pPr>
      <w:r w:rsidRPr="007F176A">
        <w:rPr>
          <w:rFonts w:cs="Arial"/>
        </w:rPr>
        <w:t>2.</w:t>
      </w:r>
      <w:r w:rsidRPr="007F176A">
        <w:rPr>
          <w:rFonts w:cs="Arial"/>
        </w:rPr>
        <w:tab/>
        <w:t>The development hereby permitted shall not be carried out other than in accordance with the approved plans and details submitted with the application.</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hanging="567"/>
        <w:jc w:val="both"/>
        <w:rPr>
          <w:rFonts w:cs="Arial"/>
        </w:rPr>
      </w:pPr>
      <w:r w:rsidRPr="007F176A">
        <w:rPr>
          <w:rFonts w:cs="Arial"/>
        </w:rPr>
        <w:t>3.</w:t>
      </w:r>
      <w:r w:rsidRPr="007F176A">
        <w:rPr>
          <w:rFonts w:cs="Arial"/>
        </w:rPr>
        <w:tab/>
        <w:t>No development shall commence on site until details of the types and colours of all external facing and roofing materials to be used which shall be traditional and natural materials, together with samples, have been submitted to and approved in writing by the Local Planning Authority.  The proposed roof lights shall be fitted so as to be flush with the external roof surface. The development shall not be carried out other than in accordance with the approved details.</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hanging="567"/>
        <w:jc w:val="both"/>
        <w:rPr>
          <w:rFonts w:cs="Arial"/>
        </w:rPr>
      </w:pPr>
      <w:r w:rsidRPr="007F176A">
        <w:rPr>
          <w:rFonts w:cs="Arial"/>
        </w:rPr>
        <w:t>4.</w:t>
      </w:r>
      <w:r w:rsidRPr="007F176A">
        <w:rPr>
          <w:rFonts w:cs="Arial"/>
        </w:rPr>
        <w:tab/>
        <w:t>Prior to construction of the dwelling, there shall be submitted to and approved in writing by the Local Planning Authority a report identifying how the dwelling is to be constructed in order to achieve a maximum water use of no more than 110 litres per person per day in accordance with the optional criteria 36(2)(b) of the Building Regulations 2010 (as amended) as detailed within the Building Regulations 2010 Approved Document G - Sanitation, hot water safety and water efficiency (2015 edition). Thereafter and before first occupation, evidence is to be submitted to the Local Planning Authority to demonstrate that this requirement has been incorporated.</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hanging="567"/>
        <w:jc w:val="both"/>
        <w:rPr>
          <w:rFonts w:cs="Arial"/>
        </w:rPr>
      </w:pPr>
      <w:r w:rsidRPr="007F176A">
        <w:rPr>
          <w:rFonts w:cs="Arial"/>
        </w:rPr>
        <w:t>5.</w:t>
      </w:r>
      <w:r w:rsidRPr="007F176A">
        <w:rPr>
          <w:rFonts w:cs="Arial"/>
        </w:rPr>
        <w:tab/>
        <w:t>All external walls shall be constructed in natural stone and shall not be laid, coursed or pointed other than in accordance with a sample panel which shall have been constructed on site and approved in writing by the Local Planning Authority prior to the commencement of construction of any such external walls.  As approved, the sample panel shall be retained on site and kept available for re-inspection throughout the construction period.</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hanging="567"/>
        <w:jc w:val="both"/>
        <w:rPr>
          <w:rFonts w:cs="Arial"/>
        </w:rPr>
      </w:pPr>
      <w:r w:rsidRPr="007F176A">
        <w:rPr>
          <w:rFonts w:cs="Arial"/>
        </w:rPr>
        <w:t>6.</w:t>
      </w:r>
      <w:r w:rsidRPr="007F176A">
        <w:rPr>
          <w:rFonts w:cs="Arial"/>
        </w:rPr>
        <w:tab/>
        <w:t>No development shall take place on site until full details including sections at a scale not less than 1:5 of all windows and doors which are to be timber, timber finishes, verge and eaves detailing and rainwater goods have been submitted to and approved in writing by the Local Planning Authority. The development shall not be carried out other than in accordance with the approved details.</w:t>
      </w:r>
    </w:p>
    <w:p w:rsidR="00EF6319" w:rsidRPr="007F176A" w:rsidRDefault="00EF6319" w:rsidP="00EF6319">
      <w:pPr>
        <w:tabs>
          <w:tab w:val="left" w:pos="720"/>
        </w:tabs>
        <w:ind w:right="-82"/>
        <w:jc w:val="both"/>
        <w:rPr>
          <w:rFonts w:cs="Arial"/>
        </w:rPr>
      </w:pPr>
    </w:p>
    <w:p w:rsidR="00EF6319" w:rsidRDefault="00EF6319" w:rsidP="009D77CF">
      <w:pPr>
        <w:tabs>
          <w:tab w:val="left" w:pos="720"/>
        </w:tabs>
        <w:ind w:left="567" w:right="-82" w:hanging="567"/>
        <w:jc w:val="both"/>
        <w:rPr>
          <w:rFonts w:cs="Arial"/>
        </w:rPr>
      </w:pPr>
      <w:r w:rsidRPr="007F176A">
        <w:rPr>
          <w:rFonts w:cs="Arial"/>
        </w:rPr>
        <w:t>7.</w:t>
      </w:r>
      <w:r w:rsidRPr="007F176A">
        <w:rPr>
          <w:rFonts w:cs="Arial"/>
        </w:rPr>
        <w:tab/>
        <w:t xml:space="preserve">Works audible at the site boundary will not exceed the following times unless with the written permission of the Local Planning Authority or Environmental Health.  </w:t>
      </w:r>
      <w:proofErr w:type="gramStart"/>
      <w:r w:rsidRPr="007F176A">
        <w:rPr>
          <w:rFonts w:cs="Arial"/>
        </w:rPr>
        <w:t>Monday to Friday 08:00 to 18:00 hours, Saturday 08:30 to 13:30 and at no time whatsoever on Sundays or Public/Bank Holidays.</w:t>
      </w:r>
      <w:proofErr w:type="gramEnd"/>
      <w:r w:rsidRPr="007F176A">
        <w:rPr>
          <w:rFonts w:cs="Arial"/>
        </w:rPr>
        <w:t xml:space="preserve"> This includes deliveries to the site and any work undertaken by contractors and sub-contractors.</w:t>
      </w:r>
    </w:p>
    <w:p w:rsidR="00911FB4" w:rsidRPr="007F176A" w:rsidRDefault="00911FB4" w:rsidP="009D77CF">
      <w:pPr>
        <w:tabs>
          <w:tab w:val="left" w:pos="720"/>
        </w:tabs>
        <w:ind w:left="567" w:right="-82" w:hanging="567"/>
        <w:jc w:val="both"/>
        <w:rPr>
          <w:rFonts w:cs="Arial"/>
        </w:rPr>
      </w:pPr>
    </w:p>
    <w:p w:rsidR="00EF6319" w:rsidRPr="007F176A" w:rsidRDefault="00EF6319" w:rsidP="009D77CF">
      <w:pPr>
        <w:tabs>
          <w:tab w:val="left" w:pos="720"/>
        </w:tabs>
        <w:ind w:left="567" w:right="-82" w:hanging="567"/>
        <w:jc w:val="both"/>
        <w:rPr>
          <w:rFonts w:cs="Arial"/>
        </w:rPr>
      </w:pPr>
      <w:r w:rsidRPr="007F176A">
        <w:rPr>
          <w:rFonts w:cs="Arial"/>
        </w:rPr>
        <w:t>8.</w:t>
      </w:r>
      <w:r w:rsidRPr="007F176A">
        <w:rPr>
          <w:rFonts w:cs="Arial"/>
        </w:rPr>
        <w:tab/>
        <w:t>No development shall take place until a cross-sectional plan of the site including in the context of neighbouring land, prepared to a scale of not less than 1:500, showing the existing and intended final ground levels and land contours has been submitted to and approved in writing by the Local Planning Authority.  The development shall not be carried out other than in accordance with the approved details.</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hanging="567"/>
        <w:jc w:val="both"/>
        <w:rPr>
          <w:rFonts w:cs="Arial"/>
        </w:rPr>
      </w:pPr>
      <w:r w:rsidRPr="007F176A">
        <w:rPr>
          <w:rFonts w:cs="Arial"/>
        </w:rPr>
        <w:lastRenderedPageBreak/>
        <w:t>9.</w:t>
      </w:r>
      <w:r w:rsidRPr="007F176A">
        <w:rPr>
          <w:rFonts w:cs="Arial"/>
        </w:rPr>
        <w:tab/>
        <w:t>Due to the previous potentially contaminative use of the site and the underlying geology present throughout Northamptonshire at which the levels of some naturally occurring contaminants frequently exceed the levels at which the risk to human health would be considered acceptable for residential land use; it is expected that there may be unacceptable risks to future occupiers of the site without the following investigation being carried out.</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jc w:val="both"/>
        <w:rPr>
          <w:rFonts w:cs="Arial"/>
        </w:rPr>
      </w:pPr>
      <w:r w:rsidRPr="007F176A">
        <w:rPr>
          <w:rFonts w:cs="Arial"/>
        </w:rPr>
        <w:t xml:space="preserve">Development on land affected by contamination: </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jc w:val="both"/>
        <w:rPr>
          <w:rFonts w:cs="Arial"/>
        </w:rPr>
      </w:pPr>
      <w:r w:rsidRPr="007F176A">
        <w:rPr>
          <w:rFonts w:cs="Arial"/>
        </w:rPr>
        <w:t xml:space="preserve">Unless otherwise agreed by the Local Planning Authority, development other than that required to be carried out as part of an approved scheme of remediation must not commence until parts a to d have been complied with. If unexpected contamination is found after development has begun, development must be halted on that part of the site affected by the unexpected contamination to the extent specified by the Local Planning Authority in writing until condition d has been complied with in relation to that contamination. </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jc w:val="both"/>
        <w:rPr>
          <w:rFonts w:cs="Arial"/>
        </w:rPr>
      </w:pPr>
      <w:r w:rsidRPr="007F176A">
        <w:rPr>
          <w:rFonts w:cs="Arial"/>
        </w:rPr>
        <w:t>A. Site Characterisation</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jc w:val="both"/>
        <w:rPr>
          <w:rFonts w:cs="Arial"/>
        </w:rPr>
      </w:pPr>
      <w:r w:rsidRPr="007F176A">
        <w:rPr>
          <w:rFonts w:cs="Arial"/>
        </w:rPr>
        <w:t xml:space="preserve">An investigation and risk assessment, in addition to any assessment provided with the planning application, must be completed in accordance with a scheme to assess the nature and extent of any contamination on the site, whether or not it originates on the site. The contents of the scheme are subject to the approval in writing of the Local Planning Authority. The investigation and risk assessment must be undertaken by competent persons and a written report of the findings must be produced. The written report is subject to the approval in writing of the Local Planning Authority. The report of the findings must include: </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jc w:val="both"/>
        <w:rPr>
          <w:rFonts w:cs="Arial"/>
        </w:rPr>
      </w:pPr>
      <w:r w:rsidRPr="007F176A">
        <w:rPr>
          <w:rFonts w:cs="Arial"/>
        </w:rPr>
        <w:t>(</w:t>
      </w:r>
      <w:proofErr w:type="spellStart"/>
      <w:r w:rsidRPr="007F176A">
        <w:rPr>
          <w:rFonts w:cs="Arial"/>
        </w:rPr>
        <w:t>i</w:t>
      </w:r>
      <w:proofErr w:type="spellEnd"/>
      <w:r w:rsidRPr="007F176A">
        <w:rPr>
          <w:rFonts w:cs="Arial"/>
        </w:rPr>
        <w:t xml:space="preserve">) </w:t>
      </w:r>
      <w:proofErr w:type="gramStart"/>
      <w:r w:rsidRPr="007F176A">
        <w:rPr>
          <w:rFonts w:cs="Arial"/>
        </w:rPr>
        <w:t>a</w:t>
      </w:r>
      <w:proofErr w:type="gramEnd"/>
      <w:r w:rsidRPr="007F176A">
        <w:rPr>
          <w:rFonts w:cs="Arial"/>
        </w:rPr>
        <w:t xml:space="preserve"> survey of the extent, scale and nature of contamination; </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jc w:val="both"/>
        <w:rPr>
          <w:rFonts w:cs="Arial"/>
        </w:rPr>
      </w:pPr>
      <w:r w:rsidRPr="007F176A">
        <w:rPr>
          <w:rFonts w:cs="Arial"/>
        </w:rPr>
        <w:t xml:space="preserve">(ii) </w:t>
      </w:r>
      <w:proofErr w:type="gramStart"/>
      <w:r w:rsidRPr="007F176A">
        <w:rPr>
          <w:rFonts w:cs="Arial"/>
        </w:rPr>
        <w:t>an</w:t>
      </w:r>
      <w:proofErr w:type="gramEnd"/>
      <w:r w:rsidRPr="007F176A">
        <w:rPr>
          <w:rFonts w:cs="Arial"/>
        </w:rPr>
        <w:t xml:space="preserve"> assessment of the potential risks to:</w:t>
      </w:r>
    </w:p>
    <w:p w:rsidR="00EF6319" w:rsidRPr="007F176A" w:rsidRDefault="00EF6319" w:rsidP="009D77CF">
      <w:pPr>
        <w:tabs>
          <w:tab w:val="left" w:pos="720"/>
        </w:tabs>
        <w:ind w:left="567" w:right="-82"/>
        <w:jc w:val="both"/>
        <w:rPr>
          <w:rFonts w:cs="Arial"/>
        </w:rPr>
      </w:pPr>
      <w:r w:rsidRPr="007F176A">
        <w:rPr>
          <w:rFonts w:cs="Arial"/>
        </w:rPr>
        <w:t xml:space="preserve">- </w:t>
      </w:r>
      <w:proofErr w:type="gramStart"/>
      <w:r w:rsidRPr="007F176A">
        <w:rPr>
          <w:rFonts w:cs="Arial"/>
        </w:rPr>
        <w:t>human</w:t>
      </w:r>
      <w:proofErr w:type="gramEnd"/>
      <w:r w:rsidRPr="007F176A">
        <w:rPr>
          <w:rFonts w:cs="Arial"/>
        </w:rPr>
        <w:t xml:space="preserve"> health, </w:t>
      </w:r>
    </w:p>
    <w:p w:rsidR="00EF6319" w:rsidRPr="007F176A" w:rsidRDefault="00EF6319" w:rsidP="009D77CF">
      <w:pPr>
        <w:tabs>
          <w:tab w:val="left" w:pos="720"/>
        </w:tabs>
        <w:ind w:left="567" w:right="-82"/>
        <w:jc w:val="both"/>
        <w:rPr>
          <w:rFonts w:cs="Arial"/>
        </w:rPr>
      </w:pPr>
      <w:r w:rsidRPr="007F176A">
        <w:rPr>
          <w:rFonts w:cs="Arial"/>
        </w:rPr>
        <w:t xml:space="preserve">- </w:t>
      </w:r>
      <w:proofErr w:type="gramStart"/>
      <w:r w:rsidRPr="007F176A">
        <w:rPr>
          <w:rFonts w:cs="Arial"/>
        </w:rPr>
        <w:t>property</w:t>
      </w:r>
      <w:proofErr w:type="gramEnd"/>
      <w:r w:rsidRPr="007F176A">
        <w:rPr>
          <w:rFonts w:cs="Arial"/>
        </w:rPr>
        <w:t xml:space="preserve"> (existing or proposed) including buildings, crops, livestock, pets, woodland and service lines and pipes, </w:t>
      </w:r>
    </w:p>
    <w:p w:rsidR="00EF6319" w:rsidRPr="007F176A" w:rsidRDefault="00EF6319" w:rsidP="009D77CF">
      <w:pPr>
        <w:tabs>
          <w:tab w:val="left" w:pos="720"/>
        </w:tabs>
        <w:ind w:left="567" w:right="-82"/>
        <w:jc w:val="both"/>
        <w:rPr>
          <w:rFonts w:cs="Arial"/>
        </w:rPr>
      </w:pPr>
      <w:r w:rsidRPr="007F176A">
        <w:rPr>
          <w:rFonts w:cs="Arial"/>
        </w:rPr>
        <w:t xml:space="preserve">- </w:t>
      </w:r>
      <w:proofErr w:type="gramStart"/>
      <w:r w:rsidRPr="007F176A">
        <w:rPr>
          <w:rFonts w:cs="Arial"/>
        </w:rPr>
        <w:t>adjoining</w:t>
      </w:r>
      <w:proofErr w:type="gramEnd"/>
      <w:r w:rsidRPr="007F176A">
        <w:rPr>
          <w:rFonts w:cs="Arial"/>
        </w:rPr>
        <w:t xml:space="preserve"> land, </w:t>
      </w:r>
    </w:p>
    <w:p w:rsidR="00EF6319" w:rsidRPr="007F176A" w:rsidRDefault="00EF6319" w:rsidP="009D77CF">
      <w:pPr>
        <w:tabs>
          <w:tab w:val="left" w:pos="720"/>
        </w:tabs>
        <w:ind w:left="567" w:right="-82"/>
        <w:jc w:val="both"/>
        <w:rPr>
          <w:rFonts w:cs="Arial"/>
        </w:rPr>
      </w:pPr>
      <w:r w:rsidRPr="007F176A">
        <w:rPr>
          <w:rFonts w:cs="Arial"/>
        </w:rPr>
        <w:t xml:space="preserve">- </w:t>
      </w:r>
      <w:proofErr w:type="spellStart"/>
      <w:proofErr w:type="gramStart"/>
      <w:r w:rsidRPr="007F176A">
        <w:rPr>
          <w:rFonts w:cs="Arial"/>
        </w:rPr>
        <w:t>groundwaters</w:t>
      </w:r>
      <w:proofErr w:type="spellEnd"/>
      <w:proofErr w:type="gramEnd"/>
      <w:r w:rsidRPr="007F176A">
        <w:rPr>
          <w:rFonts w:cs="Arial"/>
        </w:rPr>
        <w:t xml:space="preserve"> and surface waters, </w:t>
      </w:r>
    </w:p>
    <w:p w:rsidR="00EF6319" w:rsidRPr="007F176A" w:rsidRDefault="00EF6319" w:rsidP="009D77CF">
      <w:pPr>
        <w:tabs>
          <w:tab w:val="left" w:pos="720"/>
        </w:tabs>
        <w:ind w:left="567" w:right="-82"/>
        <w:jc w:val="both"/>
        <w:rPr>
          <w:rFonts w:cs="Arial"/>
        </w:rPr>
      </w:pPr>
      <w:r w:rsidRPr="007F176A">
        <w:rPr>
          <w:rFonts w:cs="Arial"/>
        </w:rPr>
        <w:t xml:space="preserve">- </w:t>
      </w:r>
      <w:proofErr w:type="gramStart"/>
      <w:r w:rsidRPr="007F176A">
        <w:rPr>
          <w:rFonts w:cs="Arial"/>
        </w:rPr>
        <w:t>ecological</w:t>
      </w:r>
      <w:proofErr w:type="gramEnd"/>
      <w:r w:rsidRPr="007F176A">
        <w:rPr>
          <w:rFonts w:cs="Arial"/>
        </w:rPr>
        <w:t xml:space="preserve"> systems, </w:t>
      </w:r>
    </w:p>
    <w:p w:rsidR="00EF6319" w:rsidRPr="007F176A" w:rsidRDefault="00EF6319" w:rsidP="009D77CF">
      <w:pPr>
        <w:tabs>
          <w:tab w:val="left" w:pos="720"/>
        </w:tabs>
        <w:ind w:left="567" w:right="-82"/>
        <w:jc w:val="both"/>
        <w:rPr>
          <w:rFonts w:cs="Arial"/>
        </w:rPr>
      </w:pPr>
      <w:r w:rsidRPr="007F176A">
        <w:rPr>
          <w:rFonts w:cs="Arial"/>
        </w:rPr>
        <w:t xml:space="preserve">- </w:t>
      </w:r>
      <w:proofErr w:type="gramStart"/>
      <w:r w:rsidRPr="007F176A">
        <w:rPr>
          <w:rFonts w:cs="Arial"/>
        </w:rPr>
        <w:t>archaeological</w:t>
      </w:r>
      <w:proofErr w:type="gramEnd"/>
      <w:r w:rsidRPr="007F176A">
        <w:rPr>
          <w:rFonts w:cs="Arial"/>
        </w:rPr>
        <w:t xml:space="preserve"> sites and ancient monuments; </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jc w:val="both"/>
        <w:rPr>
          <w:rFonts w:cs="Arial"/>
        </w:rPr>
      </w:pPr>
      <w:r w:rsidRPr="007F176A">
        <w:rPr>
          <w:rFonts w:cs="Arial"/>
        </w:rPr>
        <w:t xml:space="preserve">(iii) </w:t>
      </w:r>
      <w:proofErr w:type="gramStart"/>
      <w:r w:rsidRPr="007F176A">
        <w:rPr>
          <w:rFonts w:cs="Arial"/>
        </w:rPr>
        <w:t>an</w:t>
      </w:r>
      <w:proofErr w:type="gramEnd"/>
      <w:r w:rsidRPr="007F176A">
        <w:rPr>
          <w:rFonts w:cs="Arial"/>
        </w:rPr>
        <w:t xml:space="preserve"> appraisal of remedial options, and proposal of the preferred option(s). </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jc w:val="both"/>
        <w:rPr>
          <w:rFonts w:cs="Arial"/>
        </w:rPr>
      </w:pPr>
      <w:r w:rsidRPr="007F176A">
        <w:rPr>
          <w:rFonts w:cs="Arial"/>
        </w:rPr>
        <w:t xml:space="preserve">This must be conducted in accordance with DEFRA and the Environment Agency's 'Model Procedures for the Management of Land Contamination, CLR 11(or any model procedures revoking and replacing those model procedures with or without modification)'. </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jc w:val="both"/>
        <w:rPr>
          <w:rFonts w:cs="Arial"/>
        </w:rPr>
      </w:pPr>
      <w:r w:rsidRPr="007F176A">
        <w:rPr>
          <w:rFonts w:cs="Arial"/>
        </w:rPr>
        <w:t>B. Submission of Remediation Scheme</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jc w:val="both"/>
        <w:rPr>
          <w:rFonts w:cs="Arial"/>
        </w:rPr>
      </w:pPr>
      <w:r w:rsidRPr="007F176A">
        <w:rPr>
          <w:rFonts w:cs="Arial"/>
        </w:rPr>
        <w:t xml:space="preserve">A detailed remediation scheme to bring the site to a condition suitable for the intended use by removing unacceptable risks to human health, buildings and other property and the natural and historical environment must be prepared, and is subject to the approval in writing of the Local Planning Authority. The scheme must include all works to be undertaken, proposed remediation objectives and remediation criteria, timetable of works and site management procedures. The </w:t>
      </w:r>
      <w:r w:rsidRPr="007F176A">
        <w:rPr>
          <w:rFonts w:cs="Arial"/>
        </w:rPr>
        <w:lastRenderedPageBreak/>
        <w:t xml:space="preserve">scheme must ensure that the site will not qualify as contaminated land under Part 2A of the Environmental Protection Act 1990 in relation to the intended use of the land after remediation. </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jc w:val="both"/>
        <w:rPr>
          <w:rFonts w:cs="Arial"/>
        </w:rPr>
      </w:pPr>
      <w:r w:rsidRPr="007F176A">
        <w:rPr>
          <w:rFonts w:cs="Arial"/>
        </w:rPr>
        <w:t>C. Implementation of Approved Remediation Scheme</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jc w:val="both"/>
        <w:rPr>
          <w:rFonts w:cs="Arial"/>
        </w:rPr>
      </w:pPr>
      <w:r w:rsidRPr="007F176A">
        <w:rPr>
          <w:rFonts w:cs="Arial"/>
        </w:rPr>
        <w:t xml:space="preserve">The approved remediation scheme must be carried out in accordance with its terms prior to the commencement of development other than that required </w:t>
      </w:r>
      <w:proofErr w:type="gramStart"/>
      <w:r w:rsidRPr="007F176A">
        <w:rPr>
          <w:rFonts w:cs="Arial"/>
        </w:rPr>
        <w:t>to carry</w:t>
      </w:r>
      <w:proofErr w:type="gramEnd"/>
      <w:r w:rsidRPr="007F176A">
        <w:rPr>
          <w:rFonts w:cs="Arial"/>
        </w:rPr>
        <w:t xml:space="preserve"> out remediation, unless otherwise agreed in writing by the Local Planning Authority. The Local Planning Authority must be given two weeks written notification of commencement of the remediation scheme works. </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jc w:val="both"/>
        <w:rPr>
          <w:rFonts w:cs="Arial"/>
        </w:rPr>
      </w:pPr>
      <w:r w:rsidRPr="007F176A">
        <w:rPr>
          <w:rFonts w:cs="Arial"/>
        </w:rPr>
        <w:t xml:space="preserve">Following completion of measures identified in the approved remediation scheme, a verification report that demonstrates the effectiveness of the remediation carried out must be produced, and is subject to the approval in writing of the Local Planning Authority. </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jc w:val="both"/>
        <w:rPr>
          <w:rFonts w:cs="Arial"/>
        </w:rPr>
      </w:pPr>
      <w:r w:rsidRPr="007F176A">
        <w:rPr>
          <w:rFonts w:cs="Arial"/>
        </w:rPr>
        <w:t xml:space="preserve">D. Reporting of Unexpected Contamination </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jc w:val="both"/>
        <w:rPr>
          <w:rFonts w:cs="Arial"/>
        </w:rPr>
      </w:pPr>
      <w:r w:rsidRPr="007F176A">
        <w:rPr>
          <w:rFonts w:cs="Arial"/>
        </w:rPr>
        <w:t xml:space="preserve">In the event that contamination is found at any time when carrying out the approved development that was not previously identified it must be reported in writing immediately to the Local Planning Authority. An investigation and risk assessment must be undertaken in accordance with the requirements of condition a, and where remediation is necessary a remediation scheme must be prepared in accordance with the requirements of condition b, which is subject to the approval in writing of the Local Planning Authority. </w:t>
      </w:r>
    </w:p>
    <w:p w:rsidR="00EF6319" w:rsidRPr="007F176A" w:rsidRDefault="00EF6319" w:rsidP="009D77CF">
      <w:pPr>
        <w:tabs>
          <w:tab w:val="left" w:pos="720"/>
        </w:tabs>
        <w:ind w:left="567" w:right="-82"/>
        <w:jc w:val="both"/>
        <w:rPr>
          <w:rFonts w:cs="Arial"/>
        </w:rPr>
      </w:pPr>
      <w:r w:rsidRPr="007F176A">
        <w:rPr>
          <w:rFonts w:cs="Arial"/>
        </w:rPr>
        <w:t xml:space="preserve">Following completion of measures identified in the approved remediation scheme a verification report must be prepared, which is subject to the approval in writing of the Local Planning Authority in accordance with condition c. </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567"/>
        </w:tabs>
        <w:ind w:left="567" w:right="-82" w:hanging="567"/>
        <w:jc w:val="both"/>
        <w:rPr>
          <w:rFonts w:cs="Arial"/>
        </w:rPr>
      </w:pPr>
      <w:r w:rsidRPr="007F176A">
        <w:rPr>
          <w:rFonts w:cs="Arial"/>
        </w:rPr>
        <w:t>10.</w:t>
      </w:r>
      <w:r w:rsidRPr="007F176A">
        <w:rPr>
          <w:rFonts w:cs="Arial"/>
        </w:rPr>
        <w:tab/>
        <w:t xml:space="preserve">No development shall take place on site until full details of the proposed refuse storage and collection points have been submitted to and approved in writing by the local planning authority.  The development shall be carried out in accordance with the approved details. </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hanging="567"/>
        <w:jc w:val="both"/>
        <w:rPr>
          <w:rFonts w:cs="Arial"/>
        </w:rPr>
      </w:pPr>
      <w:r w:rsidRPr="007F176A">
        <w:rPr>
          <w:rFonts w:cs="Arial"/>
        </w:rPr>
        <w:t>11.</w:t>
      </w:r>
      <w:r w:rsidRPr="007F176A">
        <w:rPr>
          <w:rFonts w:cs="Arial"/>
        </w:rPr>
        <w:tab/>
        <w:t>No development shall take place on site until a scheme for boundary treatment has been submitted to and approved in writing by the Local Planning Authority.  The building shall not be occupied until the approved scheme has been fully implemented in accordance with the approved details.</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hanging="567"/>
        <w:jc w:val="both"/>
        <w:rPr>
          <w:rFonts w:cs="Arial"/>
        </w:rPr>
      </w:pPr>
      <w:r w:rsidRPr="007F176A">
        <w:rPr>
          <w:rFonts w:cs="Arial"/>
        </w:rPr>
        <w:t>12.</w:t>
      </w:r>
      <w:r w:rsidRPr="007F176A">
        <w:rPr>
          <w:rFonts w:cs="Arial"/>
        </w:rPr>
        <w:tab/>
        <w:t>Notwithstanding the approved plan, prior to occupation of the development hereby permitted, a plan showing pedestrian visibility splays of at least 2.0m x 2.0m to be provided on each side of the vehicular access to number 20 High Street shall be submitted and approved by the Local Planning Authority. These measurements are taken from and along the highway boundary. The splays shall thereafter be permanently retained and kept free of all obstacles to visibility over 0.6m in height above access / footway level. The access shall have suitable drainage facilities to prevent surface water discharging over the highway</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hanging="567"/>
        <w:jc w:val="both"/>
        <w:rPr>
          <w:rFonts w:cs="Arial"/>
        </w:rPr>
      </w:pPr>
      <w:r w:rsidRPr="007F176A">
        <w:rPr>
          <w:rFonts w:cs="Arial"/>
        </w:rPr>
        <w:t>13.</w:t>
      </w:r>
      <w:r w:rsidRPr="007F176A">
        <w:rPr>
          <w:rFonts w:cs="Arial"/>
        </w:rPr>
        <w:tab/>
        <w:t>The vehicular access gradient from the Highway Boundary shall not exceed 1 in 15 for the first 5m from the highway boundary.</w:t>
      </w:r>
    </w:p>
    <w:p w:rsidR="00EF6319" w:rsidRPr="007F176A" w:rsidRDefault="00EF6319" w:rsidP="00EF6319">
      <w:pPr>
        <w:tabs>
          <w:tab w:val="left" w:pos="720"/>
        </w:tabs>
        <w:ind w:right="-82"/>
        <w:jc w:val="both"/>
        <w:rPr>
          <w:rFonts w:cs="Arial"/>
        </w:rPr>
      </w:pPr>
    </w:p>
    <w:p w:rsidR="00EF6319" w:rsidRPr="007F176A" w:rsidRDefault="00EF6319" w:rsidP="009D77CF">
      <w:pPr>
        <w:tabs>
          <w:tab w:val="left" w:pos="720"/>
        </w:tabs>
        <w:ind w:left="567" w:right="-82" w:hanging="567"/>
        <w:jc w:val="both"/>
        <w:rPr>
          <w:rFonts w:cs="Arial"/>
        </w:rPr>
      </w:pPr>
      <w:r w:rsidRPr="007F176A">
        <w:rPr>
          <w:rFonts w:cs="Arial"/>
        </w:rPr>
        <w:lastRenderedPageBreak/>
        <w:t>14.</w:t>
      </w:r>
      <w:r w:rsidRPr="007F176A">
        <w:rPr>
          <w:rFonts w:cs="Arial"/>
        </w:rPr>
        <w:tab/>
        <w:t>Prior to first use or occupation, the proposed parking facilities shall not be provided other than in accordance with the approved plans and shall thereafter be set aside and retained for those purposes.</w:t>
      </w:r>
    </w:p>
    <w:p w:rsidR="00EF6319" w:rsidRPr="007F176A" w:rsidRDefault="00EF6319" w:rsidP="00EF6319">
      <w:pPr>
        <w:tabs>
          <w:tab w:val="left" w:pos="720"/>
        </w:tabs>
        <w:ind w:right="-82"/>
        <w:jc w:val="both"/>
        <w:rPr>
          <w:rFonts w:cs="Arial"/>
        </w:rPr>
      </w:pPr>
    </w:p>
    <w:p w:rsidR="00EF6319" w:rsidRPr="00DE56D6" w:rsidRDefault="00EF6319" w:rsidP="00DE56D6">
      <w:pPr>
        <w:tabs>
          <w:tab w:val="left" w:pos="720"/>
        </w:tabs>
        <w:ind w:left="567" w:right="-82" w:hanging="567"/>
        <w:jc w:val="both"/>
        <w:rPr>
          <w:rFonts w:cs="Arial"/>
        </w:rPr>
      </w:pPr>
      <w:r w:rsidRPr="007F176A">
        <w:rPr>
          <w:rFonts w:cs="Arial"/>
        </w:rPr>
        <w:t>15.</w:t>
      </w:r>
      <w:r w:rsidRPr="007F176A">
        <w:rPr>
          <w:rFonts w:cs="Arial"/>
        </w:rPr>
        <w:tab/>
        <w:t xml:space="preserve">Notwithstanding the provisions of Article 3 of the Town and Country Planning (General Permitted Development) (England) Order 2015 (or any Order revoking and re-enacting that Order with or without modification) no structure or other </w:t>
      </w:r>
      <w:r w:rsidR="00DE56D6">
        <w:rPr>
          <w:rFonts w:cs="Arial"/>
        </w:rPr>
        <w:t xml:space="preserve">alteration permitted </w:t>
      </w:r>
      <w:r w:rsidR="00DE56D6" w:rsidRPr="0044797C">
        <w:rPr>
          <w:rFonts w:cs="Arial"/>
        </w:rPr>
        <w:t>by Classes A, B, C of Part 1</w:t>
      </w:r>
      <w:r w:rsidRPr="0044797C">
        <w:rPr>
          <w:rFonts w:cs="Arial"/>
        </w:rPr>
        <w:t xml:space="preserve"> of </w:t>
      </w:r>
      <w:r w:rsidRPr="007F176A">
        <w:rPr>
          <w:rFonts w:cs="Arial"/>
        </w:rPr>
        <w:t>Schedule 2 of the Order shall be erected on the application site.</w:t>
      </w:r>
    </w:p>
    <w:p w:rsidR="00315881" w:rsidRDefault="00315881" w:rsidP="00EF6319">
      <w:pPr>
        <w:rPr>
          <w:rFonts w:cs="Arial"/>
          <w:i/>
        </w:rPr>
      </w:pPr>
    </w:p>
    <w:p w:rsidR="00F449DD" w:rsidRPr="001A2B60" w:rsidRDefault="00F449DD" w:rsidP="00F449DD">
      <w:pPr>
        <w:jc w:val="center"/>
        <w:rPr>
          <w:rFonts w:cs="Arial"/>
          <w:i/>
        </w:rPr>
      </w:pPr>
      <w:r w:rsidRPr="001A2B60">
        <w:rPr>
          <w:rFonts w:cs="Arial"/>
          <w:i/>
        </w:rPr>
        <w:t>Members voted on the officers’ recommendation to approve the application</w:t>
      </w:r>
    </w:p>
    <w:p w:rsidR="00F449DD" w:rsidRPr="001A2B60" w:rsidRDefault="00F449DD" w:rsidP="00F449DD">
      <w:pPr>
        <w:jc w:val="both"/>
        <w:rPr>
          <w:rFonts w:cs="Arial"/>
        </w:rPr>
      </w:pPr>
    </w:p>
    <w:p w:rsidR="00F449DD" w:rsidRPr="001A2B60" w:rsidRDefault="00F449DD" w:rsidP="00F449DD">
      <w:pPr>
        <w:jc w:val="center"/>
        <w:rPr>
          <w:rFonts w:cs="Arial"/>
          <w:i/>
        </w:rPr>
      </w:pPr>
      <w:r w:rsidRPr="001A2B60">
        <w:rPr>
          <w:rFonts w:cs="Arial"/>
          <w:i/>
        </w:rPr>
        <w:t xml:space="preserve"> (Voting, For </w:t>
      </w:r>
      <w:r w:rsidR="00663423">
        <w:rPr>
          <w:rFonts w:cs="Arial"/>
          <w:i/>
        </w:rPr>
        <w:t>4</w:t>
      </w:r>
      <w:r w:rsidRPr="001A2B60">
        <w:rPr>
          <w:rFonts w:cs="Arial"/>
          <w:i/>
        </w:rPr>
        <w:t xml:space="preserve">; Against </w:t>
      </w:r>
      <w:r w:rsidR="003F6279">
        <w:rPr>
          <w:rFonts w:cs="Arial"/>
          <w:i/>
        </w:rPr>
        <w:t>0</w:t>
      </w:r>
      <w:r w:rsidR="00663423">
        <w:rPr>
          <w:rFonts w:cs="Arial"/>
          <w:i/>
        </w:rPr>
        <w:t>; Abstention 1</w:t>
      </w:r>
      <w:r w:rsidRPr="001A2B60">
        <w:rPr>
          <w:rFonts w:cs="Arial"/>
          <w:i/>
        </w:rPr>
        <w:t>)</w:t>
      </w:r>
    </w:p>
    <w:p w:rsidR="00305D9F" w:rsidRPr="001A2B60" w:rsidRDefault="00305D9F" w:rsidP="00F449DD">
      <w:pPr>
        <w:jc w:val="center"/>
        <w:rPr>
          <w:rFonts w:cs="Arial"/>
          <w:i/>
        </w:rPr>
      </w:pPr>
    </w:p>
    <w:p w:rsidR="00B912C7" w:rsidRPr="001A2B60" w:rsidRDefault="00B912C7" w:rsidP="00FE7042">
      <w:pPr>
        <w:tabs>
          <w:tab w:val="left" w:pos="1080"/>
        </w:tabs>
        <w:ind w:left="1680" w:hanging="1080"/>
        <w:jc w:val="center"/>
        <w:rPr>
          <w:rFonts w:cs="Arial"/>
          <w:i/>
        </w:rPr>
      </w:pPr>
    </w:p>
    <w:p w:rsidR="00583EC0" w:rsidRDefault="00583EC0">
      <w:r>
        <w:br w:type="page"/>
      </w:r>
      <w:bookmarkStart w:id="0" w:name="_GoBack"/>
      <w:bookmarkEnd w:id="0"/>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912C7" w:rsidRPr="001A2B60" w:rsidTr="00BF18F9">
        <w:tc>
          <w:tcPr>
            <w:tcW w:w="4548" w:type="dxa"/>
          </w:tcPr>
          <w:p w:rsidR="00B912C7" w:rsidRPr="001A2B60" w:rsidRDefault="00B912C7" w:rsidP="00BF18F9">
            <w:pPr>
              <w:pStyle w:val="Heading2"/>
            </w:pPr>
            <w:r w:rsidRPr="001A2B60">
              <w:lastRenderedPageBreak/>
              <w:t>Proposed Development</w:t>
            </w:r>
          </w:p>
          <w:p w:rsidR="00B912C7" w:rsidRPr="001A2B60" w:rsidRDefault="00B912C7" w:rsidP="00BF18F9">
            <w:pPr>
              <w:spacing w:line="240" w:lineRule="atLeast"/>
              <w:ind w:left="600" w:hanging="600"/>
              <w:jc w:val="both"/>
              <w:rPr>
                <w:rFonts w:cs="Arial"/>
              </w:rPr>
            </w:pPr>
          </w:p>
          <w:p w:rsidR="00A72EEE" w:rsidRDefault="00B912C7" w:rsidP="005E7D63">
            <w:pPr>
              <w:spacing w:line="240" w:lineRule="atLeast"/>
              <w:ind w:left="709" w:hanging="709"/>
              <w:jc w:val="both"/>
              <w:rPr>
                <w:rFonts w:cs="Arial"/>
              </w:rPr>
            </w:pPr>
            <w:r w:rsidRPr="001A2B60">
              <w:rPr>
                <w:rFonts w:cs="Arial"/>
              </w:rPr>
              <w:t>*5.</w:t>
            </w:r>
            <w:r w:rsidR="00BF0383">
              <w:rPr>
                <w:rFonts w:cs="Arial"/>
              </w:rPr>
              <w:t>4</w:t>
            </w:r>
            <w:r w:rsidRPr="001A2B60">
              <w:rPr>
                <w:rFonts w:cs="Arial"/>
              </w:rPr>
              <w:tab/>
            </w:r>
            <w:r w:rsidR="005E7D63" w:rsidRPr="005E7D63">
              <w:rPr>
                <w:rFonts w:cs="Arial"/>
              </w:rPr>
              <w:t xml:space="preserve">Full Application: Change of use from factory to a personal training centre </w:t>
            </w:r>
            <w:r w:rsidR="00E77B91">
              <w:rPr>
                <w:rFonts w:cs="Arial"/>
              </w:rPr>
              <w:t xml:space="preserve">at </w:t>
            </w:r>
            <w:r w:rsidR="005E7D63" w:rsidRPr="005E7D63">
              <w:rPr>
                <w:rFonts w:cs="Arial"/>
              </w:rPr>
              <w:t xml:space="preserve">Joinery Yard, </w:t>
            </w:r>
            <w:proofErr w:type="spellStart"/>
            <w:r w:rsidR="005E7D63" w:rsidRPr="005E7D63">
              <w:rPr>
                <w:rFonts w:cs="Arial"/>
              </w:rPr>
              <w:t>Hallwood</w:t>
            </w:r>
            <w:proofErr w:type="spellEnd"/>
            <w:r w:rsidR="005E7D63" w:rsidRPr="005E7D63">
              <w:rPr>
                <w:rFonts w:cs="Arial"/>
              </w:rPr>
              <w:t xml:space="preserve"> Road, Kettering </w:t>
            </w:r>
            <w:r w:rsidR="00E77B91">
              <w:rPr>
                <w:rFonts w:cs="Arial"/>
              </w:rPr>
              <w:t xml:space="preserve">for </w:t>
            </w:r>
            <w:r w:rsidR="005E7D63" w:rsidRPr="005E7D63">
              <w:rPr>
                <w:rFonts w:cs="Arial"/>
              </w:rPr>
              <w:t xml:space="preserve">Mr R </w:t>
            </w:r>
            <w:proofErr w:type="spellStart"/>
            <w:r w:rsidR="005E7D63" w:rsidRPr="005E7D63">
              <w:rPr>
                <w:rFonts w:cs="Arial"/>
              </w:rPr>
              <w:t>Debourgh</w:t>
            </w:r>
            <w:proofErr w:type="spellEnd"/>
            <w:r w:rsidR="005E7D63" w:rsidRPr="005E7D63">
              <w:rPr>
                <w:rFonts w:cs="Arial"/>
              </w:rPr>
              <w:t xml:space="preserve"> </w:t>
            </w:r>
          </w:p>
          <w:p w:rsidR="005E7D63" w:rsidRPr="001A2B60" w:rsidRDefault="005E7D63" w:rsidP="00BF18F9">
            <w:pPr>
              <w:spacing w:line="240" w:lineRule="atLeast"/>
              <w:ind w:left="709" w:hanging="709"/>
              <w:jc w:val="both"/>
              <w:rPr>
                <w:rFonts w:cs="Arial"/>
              </w:rPr>
            </w:pPr>
          </w:p>
          <w:p w:rsidR="00B912C7" w:rsidRPr="001A2B60" w:rsidRDefault="00B912C7" w:rsidP="00BF18F9">
            <w:pPr>
              <w:spacing w:line="240" w:lineRule="atLeast"/>
              <w:ind w:left="709" w:hanging="709"/>
              <w:jc w:val="both"/>
              <w:rPr>
                <w:rFonts w:cs="Arial"/>
              </w:rPr>
            </w:pPr>
            <w:r w:rsidRPr="001A2B60">
              <w:rPr>
                <w:rFonts w:cs="Arial"/>
              </w:rPr>
              <w:tab/>
              <w:t>Application No. KET/201</w:t>
            </w:r>
            <w:r w:rsidR="009C6A25" w:rsidRPr="001A2B60">
              <w:rPr>
                <w:rFonts w:cs="Arial"/>
              </w:rPr>
              <w:t>6/0</w:t>
            </w:r>
            <w:r w:rsidR="005E7D63">
              <w:rPr>
                <w:rFonts w:cs="Arial"/>
              </w:rPr>
              <w:t>510</w:t>
            </w:r>
          </w:p>
          <w:p w:rsidR="00B912C7" w:rsidRPr="001A2B60" w:rsidRDefault="00B912C7" w:rsidP="00BF18F9">
            <w:pPr>
              <w:spacing w:line="240" w:lineRule="atLeast"/>
              <w:ind w:left="709" w:hanging="709"/>
              <w:jc w:val="both"/>
              <w:rPr>
                <w:rFonts w:cs="Arial"/>
              </w:rPr>
            </w:pPr>
          </w:p>
          <w:p w:rsidR="00B912C7" w:rsidRPr="001A2B60" w:rsidRDefault="00B912C7" w:rsidP="00BF18F9">
            <w:pPr>
              <w:spacing w:line="240" w:lineRule="atLeast"/>
              <w:jc w:val="both"/>
              <w:rPr>
                <w:rFonts w:cs="Arial"/>
              </w:rPr>
            </w:pPr>
            <w:r w:rsidRPr="001A2B60">
              <w:rPr>
                <w:rFonts w:cs="Arial"/>
                <w:u w:val="single"/>
              </w:rPr>
              <w:t>Speakers</w:t>
            </w:r>
            <w:r w:rsidRPr="001A2B60">
              <w:rPr>
                <w:rFonts w:cs="Arial"/>
              </w:rPr>
              <w:t>:</w:t>
            </w:r>
          </w:p>
          <w:p w:rsidR="00B912C7" w:rsidRPr="001A2B60" w:rsidRDefault="00B912C7" w:rsidP="00BF18F9">
            <w:pPr>
              <w:spacing w:line="240" w:lineRule="atLeast"/>
              <w:jc w:val="both"/>
              <w:rPr>
                <w:rFonts w:cs="Arial"/>
              </w:rPr>
            </w:pPr>
          </w:p>
          <w:p w:rsidR="00B912C7" w:rsidRDefault="005E7D63" w:rsidP="00BF18F9">
            <w:pPr>
              <w:spacing w:line="240" w:lineRule="atLeast"/>
              <w:jc w:val="both"/>
              <w:rPr>
                <w:rFonts w:cs="Arial"/>
              </w:rPr>
            </w:pPr>
            <w:r>
              <w:rPr>
                <w:rFonts w:cs="Arial"/>
              </w:rPr>
              <w:t xml:space="preserve">Councillor James Burton spoke as Ward Councillor. Councillor Burton declared an interest as he </w:t>
            </w:r>
            <w:r w:rsidR="00E1035E">
              <w:rPr>
                <w:rFonts w:cs="Arial"/>
              </w:rPr>
              <w:t>wa</w:t>
            </w:r>
            <w:r>
              <w:rPr>
                <w:rFonts w:cs="Arial"/>
              </w:rPr>
              <w:t xml:space="preserve">s known to the applicant personally. He advised that he </w:t>
            </w:r>
            <w:r w:rsidR="00E1035E">
              <w:rPr>
                <w:rFonts w:cs="Arial"/>
              </w:rPr>
              <w:t>wa</w:t>
            </w:r>
            <w:r w:rsidR="001162B8">
              <w:rPr>
                <w:rFonts w:cs="Arial"/>
              </w:rPr>
              <w:t xml:space="preserve">s not asking </w:t>
            </w:r>
            <w:r>
              <w:rPr>
                <w:rFonts w:cs="Arial"/>
              </w:rPr>
              <w:t>the committee to go against the proposed development, but to listen to the residents’ concerns.</w:t>
            </w:r>
          </w:p>
          <w:p w:rsidR="00E1035E" w:rsidRDefault="00E1035E" w:rsidP="00BF18F9">
            <w:pPr>
              <w:spacing w:line="240" w:lineRule="atLeast"/>
              <w:jc w:val="both"/>
              <w:rPr>
                <w:rFonts w:cs="Arial"/>
              </w:rPr>
            </w:pPr>
          </w:p>
          <w:p w:rsidR="005E7D63" w:rsidRDefault="00115D32" w:rsidP="00BF18F9">
            <w:pPr>
              <w:spacing w:line="240" w:lineRule="atLeast"/>
              <w:jc w:val="both"/>
              <w:rPr>
                <w:rFonts w:cs="Arial"/>
              </w:rPr>
            </w:pPr>
            <w:r>
              <w:rPr>
                <w:rFonts w:cs="Arial"/>
              </w:rPr>
              <w:t>Residents were relieved</w:t>
            </w:r>
            <w:r w:rsidR="00E1035E">
              <w:rPr>
                <w:rFonts w:cs="Arial"/>
              </w:rPr>
              <w:t xml:space="preserve"> that an application had been submitted</w:t>
            </w:r>
            <w:r>
              <w:rPr>
                <w:rFonts w:cs="Arial"/>
              </w:rPr>
              <w:t xml:space="preserve"> to bring the building back into use.</w:t>
            </w:r>
          </w:p>
          <w:p w:rsidR="00E1035E" w:rsidRDefault="00E1035E" w:rsidP="00BF18F9">
            <w:pPr>
              <w:spacing w:line="240" w:lineRule="atLeast"/>
              <w:jc w:val="both"/>
              <w:rPr>
                <w:rFonts w:cs="Arial"/>
              </w:rPr>
            </w:pPr>
          </w:p>
          <w:p w:rsidR="00115D32" w:rsidRDefault="00115D32" w:rsidP="00BF18F9">
            <w:pPr>
              <w:spacing w:line="240" w:lineRule="atLeast"/>
              <w:jc w:val="both"/>
              <w:rPr>
                <w:rFonts w:cs="Arial"/>
              </w:rPr>
            </w:pPr>
            <w:r>
              <w:rPr>
                <w:rFonts w:cs="Arial"/>
              </w:rPr>
              <w:t>Proposed opening times for the Gym ha</w:t>
            </w:r>
            <w:r w:rsidR="00E1035E">
              <w:rPr>
                <w:rFonts w:cs="Arial"/>
              </w:rPr>
              <w:t>d</w:t>
            </w:r>
            <w:r>
              <w:rPr>
                <w:rFonts w:cs="Arial"/>
              </w:rPr>
              <w:t xml:space="preserve"> caused concern as they would create difficulties at specific times of day with parking. Members were requested to review the opening times.</w:t>
            </w:r>
          </w:p>
          <w:p w:rsidR="00115D32" w:rsidRDefault="00115D32" w:rsidP="00BF18F9">
            <w:pPr>
              <w:spacing w:line="240" w:lineRule="atLeast"/>
              <w:jc w:val="both"/>
              <w:rPr>
                <w:rFonts w:cs="Arial"/>
              </w:rPr>
            </w:pPr>
          </w:p>
          <w:p w:rsidR="00115D32" w:rsidRPr="00A1717E" w:rsidRDefault="00115D32" w:rsidP="00242A4D">
            <w:pPr>
              <w:pStyle w:val="Default"/>
              <w:jc w:val="both"/>
            </w:pPr>
            <w:r>
              <w:t xml:space="preserve">Councillor Burton also stated that he took exception to the reference in the officer report </w:t>
            </w:r>
            <w:r w:rsidR="005E3689">
              <w:t xml:space="preserve">page 25 </w:t>
            </w:r>
            <w:r>
              <w:t>that states ‘</w:t>
            </w:r>
            <w:r w:rsidRPr="00A1717E">
              <w:t>The survey concluded that traffic flows are minimal with parking available at all hours including during peak times (early mornings, and late evenings).</w:t>
            </w:r>
            <w:r>
              <w:t>’ He would like to see a more hands on approach to surveying the road.</w:t>
            </w:r>
          </w:p>
          <w:p w:rsidR="00115D32" w:rsidRDefault="005E3689" w:rsidP="003D6C9F">
            <w:pPr>
              <w:spacing w:line="240" w:lineRule="atLeast"/>
              <w:jc w:val="both"/>
              <w:rPr>
                <w:rFonts w:cs="Arial"/>
              </w:rPr>
            </w:pPr>
            <w:r>
              <w:rPr>
                <w:rFonts w:cs="Arial"/>
              </w:rPr>
              <w:t>Members were reminded that parking on verges and footpaths is an offence.</w:t>
            </w:r>
          </w:p>
          <w:p w:rsidR="005E3689" w:rsidRPr="001A2B60" w:rsidRDefault="00336FC9" w:rsidP="00167CC3">
            <w:pPr>
              <w:spacing w:line="240" w:lineRule="atLeast"/>
              <w:jc w:val="both"/>
              <w:rPr>
                <w:rFonts w:cs="Arial"/>
              </w:rPr>
            </w:pPr>
            <w:r>
              <w:rPr>
                <w:rFonts w:cs="Arial"/>
              </w:rPr>
              <w:t>It was further noted that the bus company had not been consulted even though the road is part of a bus route.</w:t>
            </w:r>
          </w:p>
        </w:tc>
        <w:tc>
          <w:tcPr>
            <w:tcW w:w="240" w:type="dxa"/>
          </w:tcPr>
          <w:p w:rsidR="00B912C7" w:rsidRPr="001A2B60" w:rsidRDefault="00B912C7" w:rsidP="00BF18F9">
            <w:pPr>
              <w:spacing w:line="240" w:lineRule="atLeast"/>
              <w:jc w:val="both"/>
              <w:rPr>
                <w:rFonts w:cs="Arial"/>
              </w:rPr>
            </w:pPr>
          </w:p>
        </w:tc>
        <w:tc>
          <w:tcPr>
            <w:tcW w:w="4440" w:type="dxa"/>
          </w:tcPr>
          <w:p w:rsidR="00B912C7" w:rsidRPr="001A2B60" w:rsidRDefault="00B912C7" w:rsidP="00BF18F9">
            <w:pPr>
              <w:pStyle w:val="Heading3"/>
            </w:pPr>
            <w:r w:rsidRPr="001A2B60">
              <w:t>Decision</w:t>
            </w:r>
          </w:p>
          <w:p w:rsidR="002A5D78" w:rsidRDefault="002A5D78" w:rsidP="000213AD">
            <w:pPr>
              <w:rPr>
                <w:rFonts w:cs="Arial"/>
              </w:rPr>
            </w:pPr>
          </w:p>
          <w:p w:rsidR="003D13CD" w:rsidRDefault="002A5D78" w:rsidP="003D13CD">
            <w:pPr>
              <w:jc w:val="both"/>
              <w:rPr>
                <w:rFonts w:cs="Arial"/>
              </w:rPr>
            </w:pPr>
            <w:r>
              <w:rPr>
                <w:rFonts w:cs="Arial"/>
              </w:rPr>
              <w:t>The</w:t>
            </w:r>
            <w:r>
              <w:t xml:space="preserve"> </w:t>
            </w:r>
            <w:r w:rsidR="00A72AA9">
              <w:t>application was submitted for a change of use (COU) from a shoe factory to a fitness centre. The centre</w:t>
            </w:r>
            <w:r w:rsidR="003D6C9F">
              <w:t>’</w:t>
            </w:r>
            <w:r w:rsidR="00A72AA9">
              <w:t xml:space="preserve">s use will be based around personal training and boxing sessions for both individuals and community groups. External changes to the building </w:t>
            </w:r>
            <w:r w:rsidR="003D6C9F">
              <w:t>we</w:t>
            </w:r>
            <w:r w:rsidR="00A72AA9">
              <w:t>re not proposed with</w:t>
            </w:r>
            <w:r w:rsidR="00F616DB">
              <w:t xml:space="preserve"> limited</w:t>
            </w:r>
            <w:r w:rsidR="00A72AA9">
              <w:t xml:space="preserve"> </w:t>
            </w:r>
            <w:r w:rsidR="00F616DB">
              <w:t xml:space="preserve">internal alterations that </w:t>
            </w:r>
            <w:r w:rsidR="00D56358">
              <w:t xml:space="preserve">would not </w:t>
            </w:r>
            <w:r w:rsidR="00F616DB">
              <w:t xml:space="preserve">affect the existing layout. </w:t>
            </w:r>
          </w:p>
          <w:p w:rsidR="00222E66" w:rsidRDefault="00222E66" w:rsidP="003D13CD">
            <w:pPr>
              <w:jc w:val="both"/>
              <w:rPr>
                <w:rFonts w:cs="Arial"/>
              </w:rPr>
            </w:pPr>
          </w:p>
          <w:p w:rsidR="00F616DB" w:rsidRDefault="00B16805" w:rsidP="002A5D78">
            <w:pPr>
              <w:jc w:val="both"/>
              <w:rPr>
                <w:rFonts w:cs="Arial"/>
              </w:rPr>
            </w:pPr>
            <w:r>
              <w:rPr>
                <w:rFonts w:cs="Arial"/>
              </w:rPr>
              <w:t>The committee was</w:t>
            </w:r>
            <w:r w:rsidR="00620720">
              <w:rPr>
                <w:rFonts w:cs="Arial"/>
              </w:rPr>
              <w:t xml:space="preserve"> advised that a</w:t>
            </w:r>
            <w:r w:rsidR="003F5627">
              <w:rPr>
                <w:rFonts w:cs="Arial"/>
              </w:rPr>
              <w:t xml:space="preserve"> survey looking at car parking concluded that there </w:t>
            </w:r>
            <w:r w:rsidR="00D56358">
              <w:rPr>
                <w:rFonts w:cs="Arial"/>
              </w:rPr>
              <w:t>wa</w:t>
            </w:r>
            <w:r w:rsidR="003F5627">
              <w:rPr>
                <w:rFonts w:cs="Arial"/>
              </w:rPr>
              <w:t>s availability during the day and at peak times. Traffic flows were deemed to be minimal. A view ha</w:t>
            </w:r>
            <w:r w:rsidR="00D56358">
              <w:rPr>
                <w:rFonts w:cs="Arial"/>
              </w:rPr>
              <w:t>d</w:t>
            </w:r>
            <w:r w:rsidR="003F5627">
              <w:rPr>
                <w:rFonts w:cs="Arial"/>
              </w:rPr>
              <w:t xml:space="preserve"> been taken that the Fitness Centre w</w:t>
            </w:r>
            <w:r w:rsidR="00D56358">
              <w:rPr>
                <w:rFonts w:cs="Arial"/>
              </w:rPr>
              <w:t>ould</w:t>
            </w:r>
            <w:r w:rsidR="003F5627">
              <w:rPr>
                <w:rFonts w:cs="Arial"/>
              </w:rPr>
              <w:t xml:space="preserve"> be self-governing in terms of visitors to the site as the training units </w:t>
            </w:r>
            <w:r w:rsidR="00D56358">
              <w:rPr>
                <w:rFonts w:cs="Arial"/>
              </w:rPr>
              <w:t>we</w:t>
            </w:r>
            <w:r w:rsidR="003F5627">
              <w:rPr>
                <w:rFonts w:cs="Arial"/>
              </w:rPr>
              <w:t>re small.</w:t>
            </w:r>
          </w:p>
          <w:p w:rsidR="00D56358" w:rsidRDefault="00D56358" w:rsidP="002A5D78">
            <w:pPr>
              <w:jc w:val="both"/>
              <w:rPr>
                <w:rFonts w:cs="Arial"/>
              </w:rPr>
            </w:pPr>
          </w:p>
          <w:p w:rsidR="00F616DB" w:rsidRDefault="00620720" w:rsidP="002A5D78">
            <w:pPr>
              <w:jc w:val="both"/>
              <w:rPr>
                <w:rFonts w:cs="Arial"/>
              </w:rPr>
            </w:pPr>
            <w:r>
              <w:rPr>
                <w:rFonts w:cs="Arial"/>
              </w:rPr>
              <w:t>Noise levels were considered to be acceptable given the previous use</w:t>
            </w:r>
            <w:r w:rsidR="00D56358">
              <w:rPr>
                <w:rFonts w:cs="Arial"/>
              </w:rPr>
              <w:t xml:space="preserve"> of the building</w:t>
            </w:r>
            <w:r>
              <w:rPr>
                <w:rFonts w:cs="Arial"/>
              </w:rPr>
              <w:t xml:space="preserve"> which included noise from machinery.</w:t>
            </w:r>
          </w:p>
          <w:p w:rsidR="005020D1" w:rsidRDefault="005020D1" w:rsidP="002A5D78">
            <w:pPr>
              <w:jc w:val="both"/>
              <w:rPr>
                <w:rFonts w:cs="Arial"/>
              </w:rPr>
            </w:pPr>
          </w:p>
          <w:p w:rsidR="002A5D78" w:rsidRDefault="0004632C" w:rsidP="00242A4D">
            <w:pPr>
              <w:jc w:val="both"/>
            </w:pPr>
            <w:r>
              <w:t>Members expressed strong concerns in regard to the parking in the road. Deliveries to local businesses ma</w:t>
            </w:r>
            <w:r w:rsidR="00D56358">
              <w:t>d</w:t>
            </w:r>
            <w:r>
              <w:t xml:space="preserve">e it unsafe at times. A request was made </w:t>
            </w:r>
            <w:r w:rsidR="00B17B60">
              <w:t>to see the s</w:t>
            </w:r>
            <w:r w:rsidR="005C503C">
              <w:t xml:space="preserve">urvey and </w:t>
            </w:r>
            <w:r>
              <w:t xml:space="preserve">that the opening time </w:t>
            </w:r>
            <w:proofErr w:type="gramStart"/>
            <w:r w:rsidR="00D56358">
              <w:t>be</w:t>
            </w:r>
            <w:proofErr w:type="gramEnd"/>
            <w:r>
              <w:t xml:space="preserve"> reduced by one hour to 8</w:t>
            </w:r>
            <w:r w:rsidR="00D56358">
              <w:t>.00</w:t>
            </w:r>
            <w:r>
              <w:t>pm.</w:t>
            </w:r>
            <w:r w:rsidR="005C503C">
              <w:t xml:space="preserve"> </w:t>
            </w:r>
          </w:p>
          <w:p w:rsidR="005C503C" w:rsidRDefault="005C503C" w:rsidP="000213AD"/>
          <w:p w:rsidR="005C503C" w:rsidRDefault="005C503C" w:rsidP="00242A4D">
            <w:pPr>
              <w:jc w:val="both"/>
            </w:pPr>
            <w:r>
              <w:t xml:space="preserve">Officers advised that </w:t>
            </w:r>
            <w:r w:rsidR="00B17B60">
              <w:t xml:space="preserve">the </w:t>
            </w:r>
            <w:r>
              <w:t xml:space="preserve">survey </w:t>
            </w:r>
            <w:r w:rsidR="00D56358">
              <w:t>wa</w:t>
            </w:r>
            <w:r>
              <w:t>s available to view on the council’s website. It was felt inappropriate to amend the closing time to 8</w:t>
            </w:r>
            <w:r w:rsidR="00D56358">
              <w:t>.00</w:t>
            </w:r>
            <w:r>
              <w:t>pm. Condition 5 ensure</w:t>
            </w:r>
            <w:r w:rsidR="00D56358">
              <w:t>d</w:t>
            </w:r>
            <w:r>
              <w:t xml:space="preserve"> a scheme to protect residential units nearby and this c</w:t>
            </w:r>
            <w:r w:rsidR="00D56358">
              <w:t>ould</w:t>
            </w:r>
            <w:r>
              <w:t xml:space="preserve"> be enforced </w:t>
            </w:r>
            <w:r w:rsidR="00D56358">
              <w:t>if necessary</w:t>
            </w:r>
            <w:r>
              <w:t>.</w:t>
            </w:r>
          </w:p>
          <w:p w:rsidR="005C4C3A" w:rsidRPr="001A2B60" w:rsidRDefault="005C4C3A" w:rsidP="00242A4D">
            <w:pPr>
              <w:jc w:val="both"/>
            </w:pPr>
          </w:p>
          <w:p w:rsidR="000F27B3" w:rsidRDefault="00066009" w:rsidP="00D56358">
            <w:pPr>
              <w:jc w:val="both"/>
            </w:pPr>
            <w:r w:rsidRPr="001A2B60">
              <w:t xml:space="preserve">It was agreed that the application be </w:t>
            </w:r>
            <w:r w:rsidR="00777166" w:rsidRPr="00242A4D">
              <w:rPr>
                <w:b/>
              </w:rPr>
              <w:t>APPROVED</w:t>
            </w:r>
            <w:r w:rsidR="00777166" w:rsidRPr="001A2B60">
              <w:t xml:space="preserve"> </w:t>
            </w:r>
            <w:r w:rsidRPr="001A2B60">
              <w:t>subject to the following conditions: -</w:t>
            </w:r>
          </w:p>
          <w:p w:rsidR="00911FB4" w:rsidRPr="00911FB4" w:rsidRDefault="00911FB4" w:rsidP="00777166">
            <w:pPr>
              <w:jc w:val="both"/>
            </w:pPr>
          </w:p>
        </w:tc>
      </w:tr>
    </w:tbl>
    <w:p w:rsidR="009C6A25" w:rsidRPr="001A2B60" w:rsidRDefault="009C6A25" w:rsidP="00B4240E">
      <w:pPr>
        <w:tabs>
          <w:tab w:val="left" w:pos="567"/>
        </w:tabs>
        <w:ind w:left="567" w:right="-82" w:hanging="567"/>
        <w:jc w:val="both"/>
        <w:rPr>
          <w:rFonts w:cs="Arial"/>
          <w:szCs w:val="24"/>
        </w:rPr>
      </w:pPr>
    </w:p>
    <w:p w:rsidR="000B6031" w:rsidRPr="00A1717E" w:rsidRDefault="000B6031" w:rsidP="000B6031">
      <w:pPr>
        <w:tabs>
          <w:tab w:val="left" w:pos="567"/>
        </w:tabs>
        <w:ind w:left="567" w:right="-82" w:hanging="567"/>
        <w:jc w:val="both"/>
        <w:rPr>
          <w:rFonts w:cs="Arial"/>
          <w:szCs w:val="24"/>
        </w:rPr>
      </w:pPr>
      <w:r w:rsidRPr="00A1717E">
        <w:rPr>
          <w:rFonts w:cs="Arial"/>
          <w:szCs w:val="24"/>
        </w:rPr>
        <w:t>1.</w:t>
      </w:r>
      <w:r w:rsidRPr="00A1717E">
        <w:rPr>
          <w:rFonts w:cs="Arial"/>
          <w:szCs w:val="24"/>
        </w:rPr>
        <w:tab/>
        <w:t>The development hereby permitted shall be begun before the expiration of 3 years from the date of this planning permission.</w:t>
      </w:r>
    </w:p>
    <w:p w:rsidR="000B6031" w:rsidRPr="00A1717E" w:rsidRDefault="000B6031" w:rsidP="000B6031">
      <w:pPr>
        <w:tabs>
          <w:tab w:val="left" w:pos="720"/>
        </w:tabs>
        <w:ind w:right="-82"/>
        <w:jc w:val="both"/>
        <w:rPr>
          <w:rFonts w:cs="Arial"/>
          <w:szCs w:val="24"/>
        </w:rPr>
      </w:pPr>
    </w:p>
    <w:p w:rsidR="000B6031" w:rsidRPr="00A1717E" w:rsidRDefault="000B6031" w:rsidP="000B6031">
      <w:pPr>
        <w:tabs>
          <w:tab w:val="left" w:pos="720"/>
        </w:tabs>
        <w:ind w:left="567" w:right="-82" w:hanging="567"/>
        <w:jc w:val="both"/>
        <w:rPr>
          <w:rFonts w:cs="Arial"/>
          <w:szCs w:val="24"/>
        </w:rPr>
      </w:pPr>
      <w:r w:rsidRPr="00A1717E">
        <w:rPr>
          <w:rFonts w:cs="Arial"/>
          <w:szCs w:val="24"/>
        </w:rPr>
        <w:lastRenderedPageBreak/>
        <w:t>2.</w:t>
      </w:r>
      <w:r w:rsidRPr="00A1717E">
        <w:rPr>
          <w:rFonts w:cs="Arial"/>
          <w:szCs w:val="24"/>
        </w:rPr>
        <w:tab/>
        <w:t>The development hereby permitted shall not be carried out other than in accordance with the approved plans and details submitted with the application shown on the plan list within this decision notice.</w:t>
      </w:r>
    </w:p>
    <w:p w:rsidR="000B6031" w:rsidRPr="00A1717E" w:rsidRDefault="000B6031" w:rsidP="000B6031">
      <w:pPr>
        <w:tabs>
          <w:tab w:val="left" w:pos="720"/>
        </w:tabs>
        <w:ind w:right="-82"/>
        <w:jc w:val="both"/>
        <w:rPr>
          <w:rFonts w:cs="Arial"/>
          <w:szCs w:val="24"/>
        </w:rPr>
      </w:pPr>
    </w:p>
    <w:p w:rsidR="000B6031" w:rsidRPr="00A1717E" w:rsidRDefault="000B6031" w:rsidP="000B6031">
      <w:pPr>
        <w:tabs>
          <w:tab w:val="left" w:pos="720"/>
        </w:tabs>
        <w:ind w:left="567" w:right="-82" w:hanging="567"/>
        <w:jc w:val="both"/>
        <w:rPr>
          <w:rFonts w:cs="Arial"/>
          <w:szCs w:val="24"/>
        </w:rPr>
      </w:pPr>
      <w:r w:rsidRPr="00A1717E">
        <w:rPr>
          <w:rFonts w:cs="Arial"/>
          <w:szCs w:val="24"/>
        </w:rPr>
        <w:t>3.</w:t>
      </w:r>
      <w:r w:rsidRPr="00A1717E">
        <w:rPr>
          <w:rFonts w:cs="Arial"/>
          <w:szCs w:val="24"/>
        </w:rPr>
        <w:tab/>
        <w:t>The building shall be used only for a fitness centre and for no other purpose whatsoever (including any other purpose in Class D2 of the Schedule to the Town and Country Planning (Use Classes) Order 1987 (as amended) or in any statutory instrument revoking and re-enacting that Order with or without modification).</w:t>
      </w:r>
    </w:p>
    <w:p w:rsidR="000B6031" w:rsidRPr="00A1717E" w:rsidRDefault="000B6031" w:rsidP="000B6031">
      <w:pPr>
        <w:tabs>
          <w:tab w:val="left" w:pos="720"/>
        </w:tabs>
        <w:ind w:right="-82"/>
        <w:jc w:val="both"/>
        <w:rPr>
          <w:rFonts w:cs="Arial"/>
          <w:szCs w:val="24"/>
        </w:rPr>
      </w:pPr>
    </w:p>
    <w:p w:rsidR="000B6031" w:rsidRPr="00A1717E" w:rsidRDefault="000B6031" w:rsidP="000B6031">
      <w:pPr>
        <w:tabs>
          <w:tab w:val="left" w:pos="720"/>
        </w:tabs>
        <w:ind w:left="567" w:right="-82" w:hanging="567"/>
        <w:jc w:val="both"/>
        <w:rPr>
          <w:rFonts w:cs="Arial"/>
          <w:szCs w:val="24"/>
        </w:rPr>
      </w:pPr>
      <w:r w:rsidRPr="00A1717E">
        <w:rPr>
          <w:rFonts w:cs="Arial"/>
          <w:szCs w:val="24"/>
        </w:rPr>
        <w:t>4.</w:t>
      </w:r>
      <w:r w:rsidRPr="00A1717E">
        <w:rPr>
          <w:rFonts w:cs="Arial"/>
          <w:szCs w:val="24"/>
        </w:rPr>
        <w:tab/>
        <w:t>The premises shall not be open to the public before 10am hours or remain open after 9pm hours on Mondays to Thursday, nor before 10am hours or after 8.30pm hours on Fridays, nor before 10am hours or after 4pm hours on Saturdays. The premises shall not be open at all to members of the public on Sundays or any recognised public holidays.</w:t>
      </w:r>
    </w:p>
    <w:p w:rsidR="000B6031" w:rsidRPr="00A1717E" w:rsidRDefault="000B6031" w:rsidP="000B6031">
      <w:pPr>
        <w:tabs>
          <w:tab w:val="left" w:pos="720"/>
        </w:tabs>
        <w:ind w:right="-82"/>
        <w:jc w:val="both"/>
        <w:rPr>
          <w:rFonts w:cs="Arial"/>
          <w:szCs w:val="24"/>
        </w:rPr>
      </w:pPr>
    </w:p>
    <w:p w:rsidR="000B6031" w:rsidRPr="00A1717E" w:rsidRDefault="000B6031" w:rsidP="000B6031">
      <w:pPr>
        <w:tabs>
          <w:tab w:val="left" w:pos="720"/>
        </w:tabs>
        <w:ind w:left="567" w:right="-82" w:hanging="567"/>
        <w:jc w:val="both"/>
        <w:rPr>
          <w:rFonts w:cs="Arial"/>
          <w:szCs w:val="24"/>
        </w:rPr>
      </w:pPr>
      <w:r w:rsidRPr="00A1717E">
        <w:rPr>
          <w:rFonts w:cs="Arial"/>
          <w:szCs w:val="24"/>
        </w:rPr>
        <w:t>5.</w:t>
      </w:r>
      <w:r w:rsidRPr="00A1717E">
        <w:rPr>
          <w:rFonts w:cs="Arial"/>
          <w:szCs w:val="24"/>
        </w:rPr>
        <w:tab/>
        <w:t xml:space="preserve">Prior to the development commencing, a scheme for protecting the nearby residential units on </w:t>
      </w:r>
      <w:proofErr w:type="spellStart"/>
      <w:r w:rsidRPr="00A1717E">
        <w:rPr>
          <w:rFonts w:cs="Arial"/>
          <w:szCs w:val="24"/>
        </w:rPr>
        <w:t>Hallwood</w:t>
      </w:r>
      <w:proofErr w:type="spellEnd"/>
      <w:r w:rsidRPr="00A1717E">
        <w:rPr>
          <w:rFonts w:cs="Arial"/>
          <w:szCs w:val="24"/>
        </w:rPr>
        <w:t xml:space="preserve"> Rd, Masefield Road and Exeter Street from noise from the proposed development shall be submitted to and approved in writing by the Local Planning Authority. The provisions of this scheme shall include physical controls, operation restrictions and administrative controls, where appropriate. The approved scheme shall be implemented in full and shall thereafter be maintained at all times in accordance with the approved details.</w:t>
      </w:r>
    </w:p>
    <w:p w:rsidR="000B6031" w:rsidRPr="00A1717E" w:rsidRDefault="000B6031" w:rsidP="000B6031">
      <w:pPr>
        <w:tabs>
          <w:tab w:val="left" w:pos="720"/>
        </w:tabs>
        <w:ind w:right="-82"/>
        <w:jc w:val="both"/>
        <w:rPr>
          <w:rFonts w:cs="Arial"/>
          <w:szCs w:val="24"/>
        </w:rPr>
      </w:pPr>
    </w:p>
    <w:p w:rsidR="00777FAF" w:rsidRPr="001A2B60" w:rsidRDefault="00777FAF" w:rsidP="00B13FD1">
      <w:pPr>
        <w:tabs>
          <w:tab w:val="left" w:pos="1080"/>
        </w:tabs>
        <w:rPr>
          <w:rFonts w:cs="Arial"/>
        </w:rPr>
      </w:pPr>
    </w:p>
    <w:p w:rsidR="00B4240E" w:rsidRPr="001A2B60" w:rsidRDefault="00B4240E" w:rsidP="00217371">
      <w:pPr>
        <w:tabs>
          <w:tab w:val="left" w:pos="1080"/>
        </w:tabs>
        <w:jc w:val="both"/>
        <w:rPr>
          <w:rFonts w:cs="Arial"/>
        </w:rPr>
      </w:pPr>
    </w:p>
    <w:p w:rsidR="00777FAF" w:rsidRPr="001A2B60" w:rsidRDefault="00777FAF" w:rsidP="00777FAF">
      <w:pPr>
        <w:jc w:val="center"/>
        <w:rPr>
          <w:rFonts w:cs="Arial"/>
          <w:i/>
        </w:rPr>
      </w:pPr>
      <w:r w:rsidRPr="001A2B60">
        <w:rPr>
          <w:rFonts w:cs="Arial"/>
          <w:i/>
        </w:rPr>
        <w:t xml:space="preserve">Members voted on the officers’ recommendation to </w:t>
      </w:r>
      <w:r w:rsidR="00066009" w:rsidRPr="001A2B60">
        <w:rPr>
          <w:rFonts w:cs="Arial"/>
          <w:i/>
        </w:rPr>
        <w:t>approve</w:t>
      </w:r>
      <w:r w:rsidRPr="001A2B60">
        <w:rPr>
          <w:rFonts w:cs="Arial"/>
          <w:i/>
        </w:rPr>
        <w:t xml:space="preserve"> the application</w:t>
      </w:r>
    </w:p>
    <w:p w:rsidR="00777FAF" w:rsidRPr="001A2B60" w:rsidRDefault="00777FAF" w:rsidP="00777FAF">
      <w:pPr>
        <w:jc w:val="both"/>
        <w:rPr>
          <w:rFonts w:cs="Arial"/>
        </w:rPr>
      </w:pPr>
    </w:p>
    <w:p w:rsidR="00777FAF" w:rsidRPr="001A2B60" w:rsidRDefault="00777FAF" w:rsidP="00777FAF">
      <w:pPr>
        <w:jc w:val="center"/>
        <w:rPr>
          <w:rFonts w:cs="Arial"/>
          <w:i/>
        </w:rPr>
      </w:pPr>
      <w:r w:rsidRPr="001A2B60">
        <w:rPr>
          <w:rFonts w:cs="Arial"/>
          <w:i/>
        </w:rPr>
        <w:t xml:space="preserve"> (Voting, For </w:t>
      </w:r>
      <w:r w:rsidR="000B6031">
        <w:rPr>
          <w:rFonts w:cs="Arial"/>
          <w:i/>
        </w:rPr>
        <w:t>5</w:t>
      </w:r>
      <w:r w:rsidRPr="001A2B60">
        <w:rPr>
          <w:rFonts w:cs="Arial"/>
          <w:i/>
        </w:rPr>
        <w:t>; Against 0)</w:t>
      </w:r>
    </w:p>
    <w:p w:rsidR="00D47945" w:rsidRPr="001A2B60" w:rsidRDefault="00D47945" w:rsidP="00B408E2">
      <w:pPr>
        <w:pStyle w:val="Header"/>
        <w:tabs>
          <w:tab w:val="clear" w:pos="4153"/>
          <w:tab w:val="clear" w:pos="8306"/>
          <w:tab w:val="right" w:pos="10420"/>
        </w:tabs>
        <w:ind w:left="709" w:hanging="709"/>
        <w:jc w:val="both"/>
        <w:rPr>
          <w:rFonts w:cs="Arial"/>
        </w:rPr>
      </w:pPr>
    </w:p>
    <w:p w:rsidR="00B512B1" w:rsidRDefault="00B512B1">
      <w:pPr>
        <w:rPr>
          <w:rFonts w:cs="Arial"/>
          <w:i/>
        </w:rPr>
      </w:pPr>
      <w:r>
        <w:rPr>
          <w:rFonts w:cs="Arial"/>
          <w:i/>
        </w:rPr>
        <w:br w:type="page"/>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943804" w:rsidRPr="001A2B60" w:rsidTr="00BF18F9">
        <w:tc>
          <w:tcPr>
            <w:tcW w:w="4548" w:type="dxa"/>
          </w:tcPr>
          <w:p w:rsidR="00943804" w:rsidRPr="001A2B60" w:rsidRDefault="00943804" w:rsidP="00BF18F9">
            <w:pPr>
              <w:pStyle w:val="Heading2"/>
            </w:pPr>
            <w:r w:rsidRPr="001A2B60">
              <w:lastRenderedPageBreak/>
              <w:t>Proposed Development</w:t>
            </w:r>
          </w:p>
          <w:p w:rsidR="00943804" w:rsidRPr="001A2B60" w:rsidRDefault="00943804" w:rsidP="00BF18F9">
            <w:pPr>
              <w:spacing w:line="240" w:lineRule="atLeast"/>
              <w:ind w:left="600" w:hanging="600"/>
              <w:jc w:val="both"/>
              <w:rPr>
                <w:rFonts w:cs="Arial"/>
              </w:rPr>
            </w:pPr>
          </w:p>
          <w:p w:rsidR="00D3163F" w:rsidRDefault="001E75D6" w:rsidP="00BF18F9">
            <w:pPr>
              <w:spacing w:line="240" w:lineRule="atLeast"/>
              <w:ind w:left="709" w:hanging="709"/>
              <w:jc w:val="both"/>
              <w:rPr>
                <w:rFonts w:cs="Arial"/>
              </w:rPr>
            </w:pPr>
            <w:r w:rsidRPr="001A2B60">
              <w:rPr>
                <w:rFonts w:cs="Arial"/>
              </w:rPr>
              <w:t>*5.</w:t>
            </w:r>
            <w:r w:rsidR="00F8083A">
              <w:rPr>
                <w:rFonts w:cs="Arial"/>
              </w:rPr>
              <w:t>5</w:t>
            </w:r>
            <w:r w:rsidR="00943804" w:rsidRPr="001A2B60">
              <w:rPr>
                <w:rFonts w:cs="Arial"/>
              </w:rPr>
              <w:tab/>
            </w:r>
            <w:r w:rsidR="00F8083A" w:rsidRPr="00F8083A">
              <w:rPr>
                <w:rFonts w:cs="Arial"/>
              </w:rPr>
              <w:t xml:space="preserve">Full Application: Change of use from residential dwelling to a 7 bedroom house in multiple occupation, for occupation of up to 8 persons </w:t>
            </w:r>
            <w:r w:rsidR="001859CF">
              <w:rPr>
                <w:rFonts w:cs="Arial"/>
              </w:rPr>
              <w:t xml:space="preserve">at </w:t>
            </w:r>
            <w:r w:rsidR="00F8083A" w:rsidRPr="00F8083A">
              <w:rPr>
                <w:rFonts w:cs="Arial"/>
              </w:rPr>
              <w:t xml:space="preserve">31 Regent Street, Kettering </w:t>
            </w:r>
            <w:r w:rsidR="00E233F1">
              <w:rPr>
                <w:rFonts w:cs="Arial"/>
              </w:rPr>
              <w:t xml:space="preserve">for </w:t>
            </w:r>
            <w:r w:rsidR="00F8083A" w:rsidRPr="00F8083A">
              <w:rPr>
                <w:rFonts w:cs="Arial"/>
              </w:rPr>
              <w:t xml:space="preserve">Miss K Lemon </w:t>
            </w:r>
            <w:proofErr w:type="spellStart"/>
            <w:r w:rsidR="00F8083A" w:rsidRPr="00F8083A">
              <w:rPr>
                <w:rFonts w:cs="Arial"/>
              </w:rPr>
              <w:t>Kamley</w:t>
            </w:r>
            <w:proofErr w:type="spellEnd"/>
            <w:r w:rsidR="00F8083A" w:rsidRPr="00F8083A">
              <w:rPr>
                <w:rFonts w:cs="Arial"/>
              </w:rPr>
              <w:t xml:space="preserve"> Asset Management </w:t>
            </w:r>
          </w:p>
          <w:p w:rsidR="00F8083A" w:rsidRPr="001A2B60" w:rsidRDefault="00F8083A" w:rsidP="00BF18F9">
            <w:pPr>
              <w:spacing w:line="240" w:lineRule="atLeast"/>
              <w:ind w:left="709" w:hanging="709"/>
              <w:jc w:val="both"/>
              <w:rPr>
                <w:rFonts w:cs="Arial"/>
              </w:rPr>
            </w:pPr>
          </w:p>
          <w:p w:rsidR="00943804" w:rsidRPr="001A2B60" w:rsidRDefault="00877EEE" w:rsidP="00BF18F9">
            <w:pPr>
              <w:spacing w:line="240" w:lineRule="atLeast"/>
              <w:ind w:left="709" w:hanging="709"/>
              <w:jc w:val="both"/>
              <w:rPr>
                <w:rFonts w:cs="Arial"/>
              </w:rPr>
            </w:pPr>
            <w:r w:rsidRPr="001A2B60">
              <w:rPr>
                <w:rFonts w:cs="Arial"/>
              </w:rPr>
              <w:tab/>
              <w:t>Application No. KET/2016/0</w:t>
            </w:r>
            <w:r w:rsidR="00F8083A">
              <w:rPr>
                <w:rFonts w:cs="Arial"/>
              </w:rPr>
              <w:t>525</w:t>
            </w:r>
          </w:p>
          <w:p w:rsidR="00943804" w:rsidRPr="001A2B60" w:rsidRDefault="00943804" w:rsidP="00BF18F9">
            <w:pPr>
              <w:spacing w:line="240" w:lineRule="atLeast"/>
              <w:ind w:left="709" w:hanging="709"/>
              <w:jc w:val="both"/>
              <w:rPr>
                <w:rFonts w:cs="Arial"/>
              </w:rPr>
            </w:pPr>
          </w:p>
          <w:p w:rsidR="00943804" w:rsidRPr="001A2B60" w:rsidRDefault="00943804" w:rsidP="00BF18F9">
            <w:pPr>
              <w:spacing w:line="240" w:lineRule="atLeast"/>
              <w:jc w:val="both"/>
              <w:rPr>
                <w:rFonts w:cs="Arial"/>
              </w:rPr>
            </w:pPr>
            <w:r w:rsidRPr="001A2B60">
              <w:rPr>
                <w:rFonts w:cs="Arial"/>
                <w:u w:val="single"/>
              </w:rPr>
              <w:t>Speakers</w:t>
            </w:r>
            <w:r w:rsidRPr="001A2B60">
              <w:rPr>
                <w:rFonts w:cs="Arial"/>
              </w:rPr>
              <w:t>:</w:t>
            </w:r>
          </w:p>
          <w:p w:rsidR="00943804" w:rsidRDefault="00943804" w:rsidP="00BF18F9">
            <w:pPr>
              <w:spacing w:line="240" w:lineRule="atLeast"/>
              <w:jc w:val="both"/>
              <w:rPr>
                <w:rFonts w:cs="Arial"/>
              </w:rPr>
            </w:pPr>
          </w:p>
          <w:p w:rsidR="00F8083A" w:rsidRDefault="00F8083A" w:rsidP="00BF18F9">
            <w:pPr>
              <w:spacing w:line="240" w:lineRule="atLeast"/>
              <w:jc w:val="both"/>
              <w:rPr>
                <w:rFonts w:cs="Arial"/>
              </w:rPr>
            </w:pPr>
            <w:r>
              <w:rPr>
                <w:rFonts w:cs="Arial"/>
              </w:rPr>
              <w:t xml:space="preserve">Councillor James Burton spoke as Ward Councillor. He </w:t>
            </w:r>
            <w:r w:rsidR="00EA7E47">
              <w:rPr>
                <w:rFonts w:cs="Arial"/>
              </w:rPr>
              <w:t>described</w:t>
            </w:r>
            <w:r>
              <w:rPr>
                <w:rFonts w:cs="Arial"/>
              </w:rPr>
              <w:t xml:space="preserve"> </w:t>
            </w:r>
            <w:r w:rsidR="00EA7E47">
              <w:rPr>
                <w:rFonts w:cs="Arial"/>
              </w:rPr>
              <w:t xml:space="preserve">Regent </w:t>
            </w:r>
            <w:r w:rsidR="00D56358">
              <w:rPr>
                <w:rFonts w:cs="Arial"/>
              </w:rPr>
              <w:t>S</w:t>
            </w:r>
            <w:r w:rsidR="00EA7E47">
              <w:rPr>
                <w:rFonts w:cs="Arial"/>
              </w:rPr>
              <w:t>treet a</w:t>
            </w:r>
            <w:r>
              <w:rPr>
                <w:rFonts w:cs="Arial"/>
              </w:rPr>
              <w:t xml:space="preserve">s the widest, busiest and most over developed two way street in his ward area. As well as residential properties there </w:t>
            </w:r>
            <w:r w:rsidR="00D56358">
              <w:rPr>
                <w:rFonts w:cs="Arial"/>
              </w:rPr>
              <w:t>we</w:t>
            </w:r>
            <w:r>
              <w:rPr>
                <w:rFonts w:cs="Arial"/>
              </w:rPr>
              <w:t xml:space="preserve">re a substantial number of businesses and a Salvation Army Hall in constant use. In addition Crown </w:t>
            </w:r>
            <w:r w:rsidR="00D56358">
              <w:rPr>
                <w:rFonts w:cs="Arial"/>
              </w:rPr>
              <w:t>S</w:t>
            </w:r>
            <w:r>
              <w:rPr>
                <w:rFonts w:cs="Arial"/>
              </w:rPr>
              <w:t xml:space="preserve">treet that spurs from Regent </w:t>
            </w:r>
            <w:r w:rsidR="00D56358">
              <w:rPr>
                <w:rFonts w:cs="Arial"/>
              </w:rPr>
              <w:t>S</w:t>
            </w:r>
            <w:r>
              <w:rPr>
                <w:rFonts w:cs="Arial"/>
              </w:rPr>
              <w:t>treet ha</w:t>
            </w:r>
            <w:r w:rsidR="00D56358">
              <w:rPr>
                <w:rFonts w:cs="Arial"/>
              </w:rPr>
              <w:t>d</w:t>
            </w:r>
            <w:r>
              <w:rPr>
                <w:rFonts w:cs="Arial"/>
              </w:rPr>
              <w:t xml:space="preserve"> a </w:t>
            </w:r>
            <w:r w:rsidR="001162B8">
              <w:rPr>
                <w:rFonts w:cs="Arial"/>
              </w:rPr>
              <w:t>Sikh</w:t>
            </w:r>
            <w:r>
              <w:rPr>
                <w:rFonts w:cs="Arial"/>
              </w:rPr>
              <w:t xml:space="preserve"> Temple.</w:t>
            </w:r>
          </w:p>
          <w:p w:rsidR="00D56358" w:rsidRDefault="00D56358" w:rsidP="00BF18F9">
            <w:pPr>
              <w:spacing w:line="240" w:lineRule="atLeast"/>
              <w:jc w:val="both"/>
              <w:rPr>
                <w:rFonts w:cs="Arial"/>
              </w:rPr>
            </w:pPr>
          </w:p>
          <w:p w:rsidR="00F8083A" w:rsidRDefault="00F8083A" w:rsidP="00BF18F9">
            <w:pPr>
              <w:spacing w:line="240" w:lineRule="atLeast"/>
              <w:jc w:val="both"/>
              <w:rPr>
                <w:rFonts w:cs="Arial"/>
              </w:rPr>
            </w:pPr>
            <w:r>
              <w:rPr>
                <w:rFonts w:cs="Arial"/>
              </w:rPr>
              <w:t xml:space="preserve">There </w:t>
            </w:r>
            <w:r w:rsidR="00D56358">
              <w:rPr>
                <w:rFonts w:cs="Arial"/>
              </w:rPr>
              <w:t>we</w:t>
            </w:r>
            <w:r>
              <w:rPr>
                <w:rFonts w:cs="Arial"/>
              </w:rPr>
              <w:t>re</w:t>
            </w:r>
            <w:r w:rsidR="0083385B">
              <w:rPr>
                <w:rFonts w:cs="Arial"/>
              </w:rPr>
              <w:t xml:space="preserve"> currently</w:t>
            </w:r>
            <w:r>
              <w:rPr>
                <w:rFonts w:cs="Arial"/>
              </w:rPr>
              <w:t xml:space="preserve"> a total of 21 ‘Houses in Multiple Occupation’ (HMOs)</w:t>
            </w:r>
            <w:r w:rsidR="00D56358">
              <w:rPr>
                <w:rFonts w:cs="Arial"/>
              </w:rPr>
              <w:t xml:space="preserve"> in the street</w:t>
            </w:r>
            <w:r>
              <w:rPr>
                <w:rFonts w:cs="Arial"/>
              </w:rPr>
              <w:t xml:space="preserve">, of which only three </w:t>
            </w:r>
            <w:r w:rsidR="00D56358">
              <w:rPr>
                <w:rFonts w:cs="Arial"/>
              </w:rPr>
              <w:t>we</w:t>
            </w:r>
            <w:r>
              <w:rPr>
                <w:rFonts w:cs="Arial"/>
              </w:rPr>
              <w:t>re licensed.</w:t>
            </w:r>
          </w:p>
          <w:p w:rsidR="00D56358" w:rsidRDefault="00D56358" w:rsidP="00BF18F9">
            <w:pPr>
              <w:spacing w:line="240" w:lineRule="atLeast"/>
              <w:jc w:val="both"/>
              <w:rPr>
                <w:rFonts w:cs="Arial"/>
              </w:rPr>
            </w:pPr>
          </w:p>
          <w:p w:rsidR="00F8083A" w:rsidRDefault="00F8083A" w:rsidP="00BF18F9">
            <w:pPr>
              <w:spacing w:line="240" w:lineRule="atLeast"/>
              <w:jc w:val="both"/>
              <w:rPr>
                <w:rFonts w:cs="Arial"/>
              </w:rPr>
            </w:pPr>
            <w:r>
              <w:rPr>
                <w:rFonts w:cs="Arial"/>
              </w:rPr>
              <w:t xml:space="preserve">Councillor Burton recently had personal involvement in emptying a property in the street and was unable to park outside or near to the property on any of the occasions he visited, due </w:t>
            </w:r>
            <w:r w:rsidR="001162B8">
              <w:rPr>
                <w:rFonts w:cs="Arial"/>
              </w:rPr>
              <w:t>to congestion</w:t>
            </w:r>
            <w:r>
              <w:rPr>
                <w:rFonts w:cs="Arial"/>
              </w:rPr>
              <w:t xml:space="preserve"> and</w:t>
            </w:r>
            <w:r w:rsidR="0083385B">
              <w:rPr>
                <w:rFonts w:cs="Arial"/>
              </w:rPr>
              <w:t xml:space="preserve"> the amount of</w:t>
            </w:r>
            <w:r>
              <w:rPr>
                <w:rFonts w:cs="Arial"/>
              </w:rPr>
              <w:t xml:space="preserve"> </w:t>
            </w:r>
            <w:r w:rsidR="00EA7E47">
              <w:rPr>
                <w:rFonts w:cs="Arial"/>
              </w:rPr>
              <w:t>traffic using the street</w:t>
            </w:r>
            <w:r>
              <w:rPr>
                <w:rFonts w:cs="Arial"/>
              </w:rPr>
              <w:t>.</w:t>
            </w:r>
          </w:p>
          <w:p w:rsidR="00EA7E47" w:rsidRDefault="00EA7E47" w:rsidP="00BF18F9">
            <w:pPr>
              <w:spacing w:line="240" w:lineRule="atLeast"/>
              <w:jc w:val="both"/>
              <w:rPr>
                <w:rFonts w:cs="Arial"/>
              </w:rPr>
            </w:pPr>
            <w:r>
              <w:rPr>
                <w:rFonts w:cs="Arial"/>
              </w:rPr>
              <w:t>The submitted survey show</w:t>
            </w:r>
            <w:r w:rsidR="00D56358">
              <w:rPr>
                <w:rFonts w:cs="Arial"/>
              </w:rPr>
              <w:t>ed</w:t>
            </w:r>
            <w:r>
              <w:rPr>
                <w:rFonts w:cs="Arial"/>
              </w:rPr>
              <w:t xml:space="preserve"> supposed capacity but it </w:t>
            </w:r>
            <w:r w:rsidR="00D56358">
              <w:rPr>
                <w:rFonts w:cs="Arial"/>
              </w:rPr>
              <w:t>had</w:t>
            </w:r>
            <w:r>
              <w:rPr>
                <w:rFonts w:cs="Arial"/>
              </w:rPr>
              <w:t xml:space="preserve"> not </w:t>
            </w:r>
            <w:r w:rsidR="00D56358">
              <w:rPr>
                <w:rFonts w:cs="Arial"/>
              </w:rPr>
              <w:t xml:space="preserve">been </w:t>
            </w:r>
            <w:r>
              <w:rPr>
                <w:rFonts w:cs="Arial"/>
              </w:rPr>
              <w:t>undertaken by Highways.</w:t>
            </w:r>
          </w:p>
          <w:p w:rsidR="00D56358" w:rsidRDefault="00D56358" w:rsidP="00BF18F9">
            <w:pPr>
              <w:spacing w:line="240" w:lineRule="atLeast"/>
              <w:jc w:val="both"/>
              <w:rPr>
                <w:rFonts w:cs="Arial"/>
              </w:rPr>
            </w:pPr>
          </w:p>
          <w:p w:rsidR="00EA7E47" w:rsidRDefault="00D56358" w:rsidP="00BF18F9">
            <w:pPr>
              <w:spacing w:line="240" w:lineRule="atLeast"/>
              <w:jc w:val="both"/>
              <w:rPr>
                <w:rFonts w:cs="Arial"/>
              </w:rPr>
            </w:pPr>
            <w:r>
              <w:rPr>
                <w:rFonts w:cs="Arial"/>
              </w:rPr>
              <w:t xml:space="preserve">Cllr Burton concluded </w:t>
            </w:r>
            <w:r w:rsidR="001162B8">
              <w:rPr>
                <w:rFonts w:cs="Arial"/>
              </w:rPr>
              <w:t>that was</w:t>
            </w:r>
            <w:r w:rsidR="00EA7E47">
              <w:rPr>
                <w:rFonts w:cs="Arial"/>
              </w:rPr>
              <w:t xml:space="preserve"> frustrating </w:t>
            </w:r>
            <w:r>
              <w:rPr>
                <w:rFonts w:cs="Arial"/>
              </w:rPr>
              <w:t>when</w:t>
            </w:r>
            <w:r w:rsidR="00EA7E47">
              <w:rPr>
                <w:rFonts w:cs="Arial"/>
              </w:rPr>
              <w:t xml:space="preserve"> ward councillors sp</w:t>
            </w:r>
            <w:r>
              <w:rPr>
                <w:rFonts w:cs="Arial"/>
              </w:rPr>
              <w:t>oke</w:t>
            </w:r>
            <w:r w:rsidR="00EA7E47">
              <w:rPr>
                <w:rFonts w:cs="Arial"/>
              </w:rPr>
              <w:t xml:space="preserve"> regularly about these issues and it w</w:t>
            </w:r>
            <w:r>
              <w:rPr>
                <w:rFonts w:cs="Arial"/>
              </w:rPr>
              <w:t>ould</w:t>
            </w:r>
            <w:r w:rsidR="00EA7E47">
              <w:rPr>
                <w:rFonts w:cs="Arial"/>
              </w:rPr>
              <w:t xml:space="preserve"> be at the top of his agenda when speaking to the housing minister.</w:t>
            </w:r>
          </w:p>
          <w:p w:rsidR="00F8083A" w:rsidRPr="001A2B60" w:rsidRDefault="00F8083A" w:rsidP="00BF18F9">
            <w:pPr>
              <w:spacing w:line="240" w:lineRule="atLeast"/>
              <w:jc w:val="both"/>
              <w:rPr>
                <w:rFonts w:cs="Arial"/>
              </w:rPr>
            </w:pPr>
          </w:p>
          <w:p w:rsidR="00943804" w:rsidRDefault="00F8083A" w:rsidP="00943804">
            <w:pPr>
              <w:spacing w:line="240" w:lineRule="atLeast"/>
              <w:jc w:val="both"/>
              <w:rPr>
                <w:rFonts w:cs="Arial"/>
              </w:rPr>
            </w:pPr>
            <w:r>
              <w:rPr>
                <w:rFonts w:cs="Arial"/>
              </w:rPr>
              <w:t>Miss Kelly Lemon</w:t>
            </w:r>
            <w:r w:rsidR="00353892">
              <w:rPr>
                <w:rFonts w:cs="Arial"/>
              </w:rPr>
              <w:t>, the applicant,</w:t>
            </w:r>
            <w:r>
              <w:rPr>
                <w:rFonts w:cs="Arial"/>
              </w:rPr>
              <w:t xml:space="preserve"> spoke for the application.</w:t>
            </w:r>
          </w:p>
          <w:p w:rsidR="00167CC3" w:rsidRDefault="00167CC3" w:rsidP="00943804">
            <w:pPr>
              <w:spacing w:line="240" w:lineRule="atLeast"/>
              <w:jc w:val="both"/>
              <w:rPr>
                <w:rFonts w:cs="Arial"/>
              </w:rPr>
            </w:pPr>
          </w:p>
          <w:p w:rsidR="00167CC3" w:rsidRDefault="003C45ED" w:rsidP="00943804">
            <w:pPr>
              <w:spacing w:line="240" w:lineRule="atLeast"/>
              <w:jc w:val="both"/>
              <w:rPr>
                <w:rFonts w:cs="Arial"/>
              </w:rPr>
            </w:pPr>
            <w:r>
              <w:rPr>
                <w:rFonts w:cs="Arial"/>
              </w:rPr>
              <w:t>Discussions with Kettering Borough Council demonstrate</w:t>
            </w:r>
            <w:r w:rsidR="00167CC3">
              <w:rPr>
                <w:rFonts w:cs="Arial"/>
              </w:rPr>
              <w:t>d</w:t>
            </w:r>
            <w:r>
              <w:rPr>
                <w:rFonts w:cs="Arial"/>
              </w:rPr>
              <w:t xml:space="preserve"> that the</w:t>
            </w:r>
            <w:r w:rsidR="00167CC3">
              <w:rPr>
                <w:rFonts w:cs="Arial"/>
              </w:rPr>
              <w:t xml:space="preserve"> applicant would be</w:t>
            </w:r>
            <w:r>
              <w:rPr>
                <w:rFonts w:cs="Arial"/>
              </w:rPr>
              <w:t xml:space="preserve">  providing much needed accommodation</w:t>
            </w:r>
          </w:p>
          <w:p w:rsidR="003C45ED" w:rsidRDefault="003C45ED" w:rsidP="00943804">
            <w:pPr>
              <w:spacing w:line="240" w:lineRule="atLeast"/>
              <w:jc w:val="both"/>
              <w:rPr>
                <w:rFonts w:cs="Arial"/>
              </w:rPr>
            </w:pPr>
            <w:r>
              <w:rPr>
                <w:rFonts w:cs="Arial"/>
              </w:rPr>
              <w:lastRenderedPageBreak/>
              <w:t>.</w:t>
            </w:r>
          </w:p>
          <w:p w:rsidR="003C45ED" w:rsidRDefault="003C45ED" w:rsidP="003C45ED">
            <w:pPr>
              <w:spacing w:line="240" w:lineRule="atLeast"/>
              <w:jc w:val="both"/>
              <w:rPr>
                <w:rFonts w:cs="Arial"/>
              </w:rPr>
            </w:pPr>
            <w:r>
              <w:rPr>
                <w:rFonts w:cs="Arial"/>
              </w:rPr>
              <w:t>The parking survey ha</w:t>
            </w:r>
            <w:r w:rsidR="00167CC3">
              <w:rPr>
                <w:rFonts w:cs="Arial"/>
              </w:rPr>
              <w:t>d</w:t>
            </w:r>
            <w:r>
              <w:rPr>
                <w:rFonts w:cs="Arial"/>
              </w:rPr>
              <w:t xml:space="preserve"> digitally recorded times of the survey shown.</w:t>
            </w:r>
          </w:p>
          <w:p w:rsidR="00167CC3" w:rsidRDefault="00167CC3" w:rsidP="003C45ED">
            <w:pPr>
              <w:spacing w:line="240" w:lineRule="atLeast"/>
              <w:jc w:val="both"/>
              <w:rPr>
                <w:rFonts w:cs="Arial"/>
              </w:rPr>
            </w:pPr>
          </w:p>
          <w:p w:rsidR="003C45ED" w:rsidRDefault="003C45ED" w:rsidP="003C45ED">
            <w:pPr>
              <w:spacing w:line="240" w:lineRule="atLeast"/>
              <w:jc w:val="both"/>
              <w:rPr>
                <w:rFonts w:cs="Arial"/>
              </w:rPr>
            </w:pPr>
            <w:r>
              <w:rPr>
                <w:rFonts w:cs="Arial"/>
              </w:rPr>
              <w:t>The property next door only ha</w:t>
            </w:r>
            <w:r w:rsidR="00167CC3">
              <w:rPr>
                <w:rFonts w:cs="Arial"/>
              </w:rPr>
              <w:t>d</w:t>
            </w:r>
            <w:r>
              <w:rPr>
                <w:rFonts w:cs="Arial"/>
              </w:rPr>
              <w:t xml:space="preserve"> two cars.</w:t>
            </w:r>
          </w:p>
          <w:p w:rsidR="00167CC3" w:rsidRDefault="00167CC3" w:rsidP="003C45ED">
            <w:pPr>
              <w:spacing w:line="240" w:lineRule="atLeast"/>
              <w:jc w:val="both"/>
              <w:rPr>
                <w:rFonts w:cs="Arial"/>
              </w:rPr>
            </w:pPr>
          </w:p>
          <w:p w:rsidR="003C45ED" w:rsidRDefault="003C45ED" w:rsidP="003C45ED">
            <w:pPr>
              <w:spacing w:line="240" w:lineRule="atLeast"/>
              <w:jc w:val="both"/>
              <w:rPr>
                <w:rFonts w:cs="Arial"/>
              </w:rPr>
            </w:pPr>
            <w:r>
              <w:rPr>
                <w:rFonts w:cs="Arial"/>
              </w:rPr>
              <w:t xml:space="preserve">All of the tenants </w:t>
            </w:r>
            <w:r w:rsidR="00167CC3">
              <w:rPr>
                <w:rFonts w:cs="Arial"/>
              </w:rPr>
              <w:t>we</w:t>
            </w:r>
            <w:r>
              <w:rPr>
                <w:rFonts w:cs="Arial"/>
              </w:rPr>
              <w:t xml:space="preserve">re professionals and </w:t>
            </w:r>
            <w:r w:rsidR="00167CC3">
              <w:rPr>
                <w:rFonts w:cs="Arial"/>
              </w:rPr>
              <w:t xml:space="preserve">did not </w:t>
            </w:r>
            <w:r>
              <w:rPr>
                <w:rFonts w:cs="Arial"/>
              </w:rPr>
              <w:t xml:space="preserve">have </w:t>
            </w:r>
            <w:r w:rsidR="00167CC3">
              <w:rPr>
                <w:rFonts w:cs="Arial"/>
              </w:rPr>
              <w:t xml:space="preserve">vehicles. </w:t>
            </w:r>
          </w:p>
          <w:p w:rsidR="003C45ED" w:rsidRPr="001A2B60" w:rsidRDefault="003C45ED" w:rsidP="00167CC3">
            <w:pPr>
              <w:spacing w:line="240" w:lineRule="atLeast"/>
              <w:jc w:val="both"/>
              <w:rPr>
                <w:rFonts w:cs="Arial"/>
              </w:rPr>
            </w:pPr>
            <w:r>
              <w:rPr>
                <w:rFonts w:cs="Arial"/>
              </w:rPr>
              <w:t>Concerns over waste ha</w:t>
            </w:r>
            <w:r w:rsidR="00167CC3">
              <w:rPr>
                <w:rFonts w:cs="Arial"/>
              </w:rPr>
              <w:t>d</w:t>
            </w:r>
            <w:r>
              <w:rPr>
                <w:rFonts w:cs="Arial"/>
              </w:rPr>
              <w:t xml:space="preserve"> been addressed in the application.</w:t>
            </w:r>
          </w:p>
        </w:tc>
        <w:tc>
          <w:tcPr>
            <w:tcW w:w="240" w:type="dxa"/>
          </w:tcPr>
          <w:p w:rsidR="00943804" w:rsidRPr="001A2B60" w:rsidRDefault="00943804" w:rsidP="00BF18F9">
            <w:pPr>
              <w:spacing w:line="240" w:lineRule="atLeast"/>
              <w:jc w:val="both"/>
              <w:rPr>
                <w:rFonts w:cs="Arial"/>
              </w:rPr>
            </w:pPr>
          </w:p>
        </w:tc>
        <w:tc>
          <w:tcPr>
            <w:tcW w:w="4440" w:type="dxa"/>
          </w:tcPr>
          <w:p w:rsidR="00943804" w:rsidRPr="001A2B60" w:rsidRDefault="00943804" w:rsidP="00BF18F9">
            <w:pPr>
              <w:pStyle w:val="Heading3"/>
            </w:pPr>
            <w:r w:rsidRPr="001A2B60">
              <w:t>Decision</w:t>
            </w:r>
          </w:p>
          <w:p w:rsidR="00943804" w:rsidRPr="001A2B60" w:rsidRDefault="00943804" w:rsidP="00BF18F9">
            <w:pPr>
              <w:spacing w:line="240" w:lineRule="atLeast"/>
              <w:jc w:val="both"/>
              <w:rPr>
                <w:rFonts w:cs="Arial"/>
              </w:rPr>
            </w:pPr>
          </w:p>
          <w:p w:rsidR="002A5D78" w:rsidRDefault="002A5D78" w:rsidP="00E66DB6">
            <w:pPr>
              <w:jc w:val="both"/>
              <w:rPr>
                <w:rFonts w:cs="Arial"/>
                <w:szCs w:val="24"/>
              </w:rPr>
            </w:pPr>
            <w:r>
              <w:rPr>
                <w:rFonts w:cs="Arial"/>
                <w:szCs w:val="24"/>
              </w:rPr>
              <w:t xml:space="preserve">The committee received a report which sought approval for </w:t>
            </w:r>
            <w:r w:rsidR="00E66DB6">
              <w:rPr>
                <w:rFonts w:cs="Arial"/>
                <w:szCs w:val="24"/>
              </w:rPr>
              <w:t xml:space="preserve">a Change of Use (COU) from an existing dwelling house to a 7 </w:t>
            </w:r>
            <w:r w:rsidR="00E66DB6" w:rsidRPr="00A1717E">
              <w:rPr>
                <w:rFonts w:cs="Arial"/>
                <w:szCs w:val="24"/>
              </w:rPr>
              <w:t>bedroom House in Multiple Occupation for the occupation of up to 10 no. persons.</w:t>
            </w:r>
          </w:p>
          <w:p w:rsidR="00353892" w:rsidRDefault="00353892" w:rsidP="00E66DB6">
            <w:pPr>
              <w:jc w:val="both"/>
              <w:rPr>
                <w:rFonts w:cs="Arial"/>
                <w:szCs w:val="24"/>
              </w:rPr>
            </w:pPr>
          </w:p>
          <w:p w:rsidR="00353892" w:rsidRDefault="00353892" w:rsidP="00E66DB6">
            <w:pPr>
              <w:jc w:val="both"/>
              <w:rPr>
                <w:rFonts w:cs="Arial"/>
                <w:szCs w:val="24"/>
              </w:rPr>
            </w:pPr>
            <w:r>
              <w:rPr>
                <w:rFonts w:cs="Arial"/>
                <w:szCs w:val="24"/>
              </w:rPr>
              <w:t xml:space="preserve">An update was provided advising that </w:t>
            </w:r>
            <w:r>
              <w:rPr>
                <w:rFonts w:cs="Arial"/>
                <w:color w:val="000000"/>
                <w:szCs w:val="24"/>
                <w:lang w:eastAsia="en-GB"/>
              </w:rPr>
              <w:t>t</w:t>
            </w:r>
            <w:r w:rsidRPr="0077011A">
              <w:rPr>
                <w:rFonts w:cs="Arial"/>
                <w:color w:val="000000"/>
                <w:szCs w:val="24"/>
                <w:lang w:eastAsia="en-GB"/>
              </w:rPr>
              <w:t>he number of occupants was reduced from 10 to 8 an</w:t>
            </w:r>
            <w:r>
              <w:rPr>
                <w:rFonts w:cs="Arial"/>
                <w:color w:val="000000"/>
                <w:szCs w:val="24"/>
                <w:lang w:eastAsia="en-GB"/>
              </w:rPr>
              <w:t>d amended plans had been</w:t>
            </w:r>
            <w:r w:rsidRPr="0077011A">
              <w:rPr>
                <w:rFonts w:cs="Arial"/>
                <w:color w:val="000000"/>
                <w:szCs w:val="24"/>
                <w:lang w:eastAsia="en-GB"/>
              </w:rPr>
              <w:t xml:space="preserve"> received</w:t>
            </w:r>
            <w:r>
              <w:rPr>
                <w:rFonts w:cs="Arial"/>
                <w:color w:val="000000"/>
                <w:szCs w:val="24"/>
                <w:lang w:eastAsia="en-GB"/>
              </w:rPr>
              <w:t>. Re-consultations had been done and a further letter of objection received stating that parking had become a greater problem since the new residents had moved in.</w:t>
            </w:r>
          </w:p>
          <w:p w:rsidR="00E66DB6" w:rsidRDefault="00E66DB6" w:rsidP="00E66DB6">
            <w:pPr>
              <w:jc w:val="both"/>
              <w:rPr>
                <w:rFonts w:cs="Arial"/>
                <w:szCs w:val="24"/>
              </w:rPr>
            </w:pPr>
          </w:p>
          <w:p w:rsidR="004D501E" w:rsidRDefault="00E66DB6" w:rsidP="00E66DB6">
            <w:pPr>
              <w:jc w:val="both"/>
              <w:rPr>
                <w:rFonts w:cs="Arial"/>
                <w:szCs w:val="24"/>
              </w:rPr>
            </w:pPr>
            <w:r>
              <w:rPr>
                <w:rFonts w:cs="Arial"/>
                <w:szCs w:val="24"/>
              </w:rPr>
              <w:t xml:space="preserve">Members were </w:t>
            </w:r>
            <w:r w:rsidR="004D501E">
              <w:rPr>
                <w:rFonts w:cs="Arial"/>
                <w:szCs w:val="24"/>
              </w:rPr>
              <w:t>advised</w:t>
            </w:r>
            <w:r>
              <w:rPr>
                <w:rFonts w:cs="Arial"/>
                <w:szCs w:val="24"/>
              </w:rPr>
              <w:t xml:space="preserve"> that </w:t>
            </w:r>
            <w:r w:rsidR="004D501E">
              <w:rPr>
                <w:rFonts w:cs="Arial"/>
                <w:szCs w:val="24"/>
              </w:rPr>
              <w:t xml:space="preserve">number 29 Regent </w:t>
            </w:r>
            <w:r w:rsidR="00167CC3">
              <w:rPr>
                <w:rFonts w:cs="Arial"/>
                <w:szCs w:val="24"/>
              </w:rPr>
              <w:t>S</w:t>
            </w:r>
            <w:r w:rsidR="004D501E">
              <w:rPr>
                <w:rFonts w:cs="Arial"/>
                <w:szCs w:val="24"/>
              </w:rPr>
              <w:t>treet was</w:t>
            </w:r>
            <w:r>
              <w:rPr>
                <w:rFonts w:cs="Arial"/>
                <w:szCs w:val="24"/>
              </w:rPr>
              <w:t xml:space="preserve"> already owned by the applicant as </w:t>
            </w:r>
            <w:r w:rsidR="004D501E">
              <w:rPr>
                <w:rFonts w:cs="Arial"/>
                <w:szCs w:val="24"/>
              </w:rPr>
              <w:t xml:space="preserve">a </w:t>
            </w:r>
            <w:r>
              <w:rPr>
                <w:rFonts w:cs="Arial"/>
                <w:szCs w:val="24"/>
              </w:rPr>
              <w:t xml:space="preserve">6 person </w:t>
            </w:r>
            <w:r w:rsidR="004D501E">
              <w:rPr>
                <w:rFonts w:cs="Arial"/>
                <w:szCs w:val="24"/>
              </w:rPr>
              <w:t>HMO which</w:t>
            </w:r>
            <w:r>
              <w:rPr>
                <w:rFonts w:cs="Arial"/>
                <w:szCs w:val="24"/>
              </w:rPr>
              <w:t xml:space="preserve"> </w:t>
            </w:r>
            <w:r w:rsidR="004D501E">
              <w:rPr>
                <w:rFonts w:cs="Arial"/>
                <w:szCs w:val="24"/>
              </w:rPr>
              <w:t>d</w:t>
            </w:r>
            <w:r w:rsidR="00167CC3">
              <w:rPr>
                <w:rFonts w:cs="Arial"/>
                <w:szCs w:val="24"/>
              </w:rPr>
              <w:t>id</w:t>
            </w:r>
            <w:r w:rsidR="004D501E">
              <w:rPr>
                <w:rFonts w:cs="Arial"/>
                <w:szCs w:val="24"/>
              </w:rPr>
              <w:t xml:space="preserve"> not</w:t>
            </w:r>
            <w:r>
              <w:rPr>
                <w:rFonts w:cs="Arial"/>
                <w:szCs w:val="24"/>
              </w:rPr>
              <w:t xml:space="preserve"> </w:t>
            </w:r>
            <w:r w:rsidR="004D501E">
              <w:rPr>
                <w:rFonts w:cs="Arial"/>
                <w:szCs w:val="24"/>
              </w:rPr>
              <w:t xml:space="preserve">require </w:t>
            </w:r>
            <w:r>
              <w:rPr>
                <w:rFonts w:cs="Arial"/>
                <w:szCs w:val="24"/>
              </w:rPr>
              <w:t xml:space="preserve">planning </w:t>
            </w:r>
            <w:r w:rsidR="004D501E">
              <w:rPr>
                <w:rFonts w:cs="Arial"/>
                <w:szCs w:val="24"/>
              </w:rPr>
              <w:t>permission</w:t>
            </w:r>
            <w:r>
              <w:rPr>
                <w:rFonts w:cs="Arial"/>
                <w:szCs w:val="24"/>
              </w:rPr>
              <w:t xml:space="preserve">. Consideration </w:t>
            </w:r>
            <w:r w:rsidR="00167CC3">
              <w:rPr>
                <w:rFonts w:cs="Arial"/>
                <w:szCs w:val="24"/>
              </w:rPr>
              <w:t>wa</w:t>
            </w:r>
            <w:r>
              <w:rPr>
                <w:rFonts w:cs="Arial"/>
                <w:szCs w:val="24"/>
              </w:rPr>
              <w:t xml:space="preserve">s therefore for the </w:t>
            </w:r>
            <w:r w:rsidR="0083385B">
              <w:rPr>
                <w:rFonts w:cs="Arial"/>
                <w:szCs w:val="24"/>
              </w:rPr>
              <w:t xml:space="preserve">impact of an </w:t>
            </w:r>
            <w:r>
              <w:rPr>
                <w:rFonts w:cs="Arial"/>
                <w:szCs w:val="24"/>
              </w:rPr>
              <w:t xml:space="preserve">additional 2 residents for 31 Regent </w:t>
            </w:r>
            <w:r w:rsidR="00167CC3">
              <w:rPr>
                <w:rFonts w:cs="Arial"/>
                <w:szCs w:val="24"/>
              </w:rPr>
              <w:t>S</w:t>
            </w:r>
            <w:r>
              <w:rPr>
                <w:rFonts w:cs="Arial"/>
                <w:szCs w:val="24"/>
              </w:rPr>
              <w:t>treet</w:t>
            </w:r>
            <w:r w:rsidR="0083385B">
              <w:rPr>
                <w:rFonts w:cs="Arial"/>
                <w:szCs w:val="24"/>
              </w:rPr>
              <w:t xml:space="preserve"> as an 8 person HMO. </w:t>
            </w:r>
            <w:r w:rsidR="004D501E">
              <w:rPr>
                <w:rFonts w:cs="Arial"/>
                <w:szCs w:val="24"/>
              </w:rPr>
              <w:t>A</w:t>
            </w:r>
            <w:r w:rsidR="0083385B">
              <w:rPr>
                <w:rFonts w:cs="Arial"/>
                <w:szCs w:val="24"/>
              </w:rPr>
              <w:t>menity space at the</w:t>
            </w:r>
            <w:r w:rsidR="004D501E">
              <w:rPr>
                <w:rFonts w:cs="Arial"/>
                <w:szCs w:val="24"/>
              </w:rPr>
              <w:t xml:space="preserve"> rear of the residences</w:t>
            </w:r>
            <w:r w:rsidR="0083385B">
              <w:rPr>
                <w:rFonts w:cs="Arial"/>
                <w:szCs w:val="24"/>
              </w:rPr>
              <w:t xml:space="preserve"> </w:t>
            </w:r>
            <w:r w:rsidR="00167CC3">
              <w:rPr>
                <w:rFonts w:cs="Arial"/>
                <w:szCs w:val="24"/>
              </w:rPr>
              <w:t>wa</w:t>
            </w:r>
            <w:r w:rsidR="0083385B">
              <w:rPr>
                <w:rFonts w:cs="Arial"/>
                <w:szCs w:val="24"/>
              </w:rPr>
              <w:t>s good</w:t>
            </w:r>
            <w:r w:rsidR="00353892">
              <w:rPr>
                <w:rFonts w:cs="Arial"/>
                <w:szCs w:val="24"/>
              </w:rPr>
              <w:t>, as</w:t>
            </w:r>
            <w:r w:rsidR="0083385B">
              <w:rPr>
                <w:rFonts w:cs="Arial"/>
                <w:szCs w:val="24"/>
              </w:rPr>
              <w:t xml:space="preserve"> </w:t>
            </w:r>
            <w:r w:rsidR="004D501E">
              <w:rPr>
                <w:rFonts w:cs="Arial"/>
                <w:szCs w:val="24"/>
              </w:rPr>
              <w:t xml:space="preserve">it has been opened up as a shared area. Cycle storage </w:t>
            </w:r>
            <w:r w:rsidR="00167CC3">
              <w:rPr>
                <w:rFonts w:cs="Arial"/>
                <w:szCs w:val="24"/>
              </w:rPr>
              <w:t>wa</w:t>
            </w:r>
            <w:r w:rsidR="004D501E">
              <w:rPr>
                <w:rFonts w:cs="Arial"/>
                <w:szCs w:val="24"/>
              </w:rPr>
              <w:t>s provided. No 31 ha</w:t>
            </w:r>
            <w:r w:rsidR="00167CC3">
              <w:rPr>
                <w:rFonts w:cs="Arial"/>
                <w:szCs w:val="24"/>
              </w:rPr>
              <w:t>d</w:t>
            </w:r>
            <w:r w:rsidR="004D501E">
              <w:rPr>
                <w:rFonts w:cs="Arial"/>
                <w:szCs w:val="24"/>
              </w:rPr>
              <w:t xml:space="preserve"> one double room</w:t>
            </w:r>
            <w:r w:rsidR="00167CC3">
              <w:rPr>
                <w:rFonts w:cs="Arial"/>
                <w:szCs w:val="24"/>
              </w:rPr>
              <w:t>,</w:t>
            </w:r>
            <w:r w:rsidR="004D501E">
              <w:rPr>
                <w:rFonts w:cs="Arial"/>
                <w:szCs w:val="24"/>
              </w:rPr>
              <w:t xml:space="preserve"> the rest </w:t>
            </w:r>
            <w:r w:rsidR="00167CC3">
              <w:rPr>
                <w:rFonts w:cs="Arial"/>
                <w:szCs w:val="24"/>
              </w:rPr>
              <w:t>being</w:t>
            </w:r>
            <w:r w:rsidR="004D501E">
              <w:rPr>
                <w:rFonts w:cs="Arial"/>
                <w:szCs w:val="24"/>
              </w:rPr>
              <w:t xml:space="preserve"> singles.</w:t>
            </w:r>
          </w:p>
          <w:p w:rsidR="00167CC3" w:rsidRDefault="00167CC3" w:rsidP="00E66DB6">
            <w:pPr>
              <w:jc w:val="both"/>
              <w:rPr>
                <w:rFonts w:cs="Arial"/>
                <w:szCs w:val="24"/>
              </w:rPr>
            </w:pPr>
          </w:p>
          <w:p w:rsidR="004D501E" w:rsidRDefault="004D501E" w:rsidP="00E66DB6">
            <w:pPr>
              <w:jc w:val="both"/>
              <w:rPr>
                <w:rFonts w:cs="Arial"/>
                <w:szCs w:val="24"/>
              </w:rPr>
            </w:pPr>
            <w:r>
              <w:rPr>
                <w:rFonts w:cs="Arial"/>
                <w:szCs w:val="24"/>
              </w:rPr>
              <w:t>It has been noted that the area attract</w:t>
            </w:r>
            <w:r w:rsidR="00167CC3">
              <w:rPr>
                <w:rFonts w:cs="Arial"/>
                <w:szCs w:val="24"/>
              </w:rPr>
              <w:t>ed</w:t>
            </w:r>
            <w:r>
              <w:rPr>
                <w:rFonts w:cs="Arial"/>
                <w:szCs w:val="24"/>
              </w:rPr>
              <w:t xml:space="preserve"> town centre parking by shoppers and that there </w:t>
            </w:r>
            <w:r w:rsidR="00167CC3">
              <w:rPr>
                <w:rFonts w:cs="Arial"/>
                <w:szCs w:val="24"/>
              </w:rPr>
              <w:t>we</w:t>
            </w:r>
            <w:r>
              <w:rPr>
                <w:rFonts w:cs="Arial"/>
                <w:szCs w:val="24"/>
              </w:rPr>
              <w:t>re differences to parking availability at different times of the day.</w:t>
            </w:r>
          </w:p>
          <w:p w:rsidR="004D501E" w:rsidRDefault="004D501E" w:rsidP="00E66DB6">
            <w:pPr>
              <w:jc w:val="both"/>
              <w:rPr>
                <w:rFonts w:cs="Arial"/>
                <w:szCs w:val="24"/>
              </w:rPr>
            </w:pPr>
          </w:p>
          <w:p w:rsidR="004D501E" w:rsidRDefault="00A23ABB" w:rsidP="00E66DB6">
            <w:pPr>
              <w:jc w:val="both"/>
              <w:rPr>
                <w:rFonts w:cs="Arial"/>
                <w:szCs w:val="24"/>
              </w:rPr>
            </w:pPr>
            <w:r>
              <w:rPr>
                <w:rFonts w:cs="Arial"/>
                <w:szCs w:val="24"/>
              </w:rPr>
              <w:t xml:space="preserve">The committee expressed concerns </w:t>
            </w:r>
            <w:r w:rsidR="001162B8">
              <w:rPr>
                <w:rFonts w:cs="Arial"/>
                <w:szCs w:val="24"/>
              </w:rPr>
              <w:t>regarding parking</w:t>
            </w:r>
            <w:r>
              <w:rPr>
                <w:rFonts w:cs="Arial"/>
                <w:szCs w:val="24"/>
              </w:rPr>
              <w:t xml:space="preserve"> availability. It was felt that the survey provided by the applicant was not a true reflection of the parking situation in Regent </w:t>
            </w:r>
            <w:r w:rsidR="00167CC3">
              <w:rPr>
                <w:rFonts w:cs="Arial"/>
                <w:szCs w:val="24"/>
              </w:rPr>
              <w:t>S</w:t>
            </w:r>
            <w:r>
              <w:rPr>
                <w:rFonts w:cs="Arial"/>
                <w:szCs w:val="24"/>
              </w:rPr>
              <w:t xml:space="preserve">treet. The street </w:t>
            </w:r>
            <w:r w:rsidR="00167CC3">
              <w:rPr>
                <w:rFonts w:cs="Arial"/>
                <w:szCs w:val="24"/>
              </w:rPr>
              <w:t>wa</w:t>
            </w:r>
            <w:r>
              <w:rPr>
                <w:rFonts w:cs="Arial"/>
                <w:szCs w:val="24"/>
              </w:rPr>
              <w:t xml:space="preserve">s well known and members </w:t>
            </w:r>
            <w:r w:rsidR="00167CC3">
              <w:rPr>
                <w:rFonts w:cs="Arial"/>
                <w:szCs w:val="24"/>
              </w:rPr>
              <w:t xml:space="preserve">considered that there was insufficient parking capacity. </w:t>
            </w:r>
            <w:r>
              <w:rPr>
                <w:rFonts w:cs="Arial"/>
                <w:szCs w:val="24"/>
              </w:rPr>
              <w:t xml:space="preserve">Whilst there was appreciation that </w:t>
            </w:r>
            <w:r w:rsidR="00167CC3">
              <w:rPr>
                <w:rFonts w:cs="Arial"/>
                <w:szCs w:val="24"/>
              </w:rPr>
              <w:t xml:space="preserve">the application had </w:t>
            </w:r>
            <w:r>
              <w:rPr>
                <w:rFonts w:cs="Arial"/>
                <w:szCs w:val="24"/>
              </w:rPr>
              <w:t>to be considered on the basis of an additional 2 occupants, there were strong concerns a</w:t>
            </w:r>
            <w:r w:rsidR="001126A9">
              <w:rPr>
                <w:rFonts w:cs="Arial"/>
                <w:szCs w:val="24"/>
              </w:rPr>
              <w:t>bout parking and highway safety, as well as management of the waste in regard to wheelie bins being left out obstructing the pavements.</w:t>
            </w:r>
          </w:p>
          <w:p w:rsidR="001126A9" w:rsidRDefault="001126A9" w:rsidP="00E66DB6">
            <w:pPr>
              <w:jc w:val="both"/>
              <w:rPr>
                <w:rFonts w:cs="Arial"/>
                <w:szCs w:val="24"/>
              </w:rPr>
            </w:pPr>
          </w:p>
          <w:p w:rsidR="00A23ABB" w:rsidRDefault="001126A9" w:rsidP="00E66DB6">
            <w:pPr>
              <w:jc w:val="both"/>
              <w:rPr>
                <w:rFonts w:cs="Arial"/>
                <w:szCs w:val="24"/>
              </w:rPr>
            </w:pPr>
            <w:r>
              <w:rPr>
                <w:rFonts w:cs="Arial"/>
                <w:szCs w:val="24"/>
              </w:rPr>
              <w:lastRenderedPageBreak/>
              <w:t xml:space="preserve">Further discussion and examination of the drawings revealed that the plans on the submitted report were slightly different to those on the presentation </w:t>
            </w:r>
            <w:r w:rsidR="00E17102">
              <w:rPr>
                <w:rFonts w:cs="Arial"/>
                <w:szCs w:val="24"/>
              </w:rPr>
              <w:t>given.</w:t>
            </w:r>
            <w:r>
              <w:rPr>
                <w:rFonts w:cs="Arial"/>
                <w:szCs w:val="24"/>
              </w:rPr>
              <w:t xml:space="preserve"> Apologies were offered as there was a revised plan submitted in association with the reduction </w:t>
            </w:r>
            <w:r w:rsidR="00167CC3">
              <w:rPr>
                <w:rFonts w:cs="Arial"/>
                <w:szCs w:val="24"/>
              </w:rPr>
              <w:t>from</w:t>
            </w:r>
            <w:r>
              <w:rPr>
                <w:rFonts w:cs="Arial"/>
                <w:szCs w:val="24"/>
              </w:rPr>
              <w:t xml:space="preserve"> 10 persons to 8. However room sizes were still compliant with national space standards.</w:t>
            </w:r>
            <w:r w:rsidR="00E17102">
              <w:rPr>
                <w:rFonts w:cs="Arial"/>
                <w:szCs w:val="24"/>
              </w:rPr>
              <w:t xml:space="preserve"> Also future site management arrangements to ensure that bins </w:t>
            </w:r>
            <w:r w:rsidR="00167CC3">
              <w:rPr>
                <w:rFonts w:cs="Arial"/>
                <w:szCs w:val="24"/>
              </w:rPr>
              <w:t>we</w:t>
            </w:r>
            <w:r w:rsidR="00E17102">
              <w:rPr>
                <w:rFonts w:cs="Arial"/>
                <w:szCs w:val="24"/>
              </w:rPr>
              <w:t xml:space="preserve">re not left out </w:t>
            </w:r>
            <w:r w:rsidR="00416437">
              <w:rPr>
                <w:rFonts w:cs="Arial"/>
                <w:szCs w:val="24"/>
              </w:rPr>
              <w:t>had been</w:t>
            </w:r>
            <w:r w:rsidR="00E17102">
              <w:rPr>
                <w:rFonts w:cs="Arial"/>
                <w:szCs w:val="24"/>
              </w:rPr>
              <w:t xml:space="preserve"> secured by condition.</w:t>
            </w:r>
          </w:p>
          <w:p w:rsidR="00167CC3" w:rsidRPr="00A1717E" w:rsidRDefault="00167CC3" w:rsidP="00E66DB6">
            <w:pPr>
              <w:jc w:val="both"/>
              <w:rPr>
                <w:rFonts w:cs="Arial"/>
                <w:szCs w:val="24"/>
              </w:rPr>
            </w:pPr>
          </w:p>
          <w:p w:rsidR="002A5D78" w:rsidRPr="005B7BD2" w:rsidRDefault="005B7BD2" w:rsidP="00BF18F9">
            <w:pPr>
              <w:spacing w:line="240" w:lineRule="atLeast"/>
              <w:jc w:val="both"/>
              <w:rPr>
                <w:rFonts w:cs="Arial"/>
                <w:szCs w:val="24"/>
              </w:rPr>
            </w:pPr>
            <w:r>
              <w:rPr>
                <w:rFonts w:cs="Arial"/>
                <w:szCs w:val="24"/>
              </w:rPr>
              <w:t xml:space="preserve">To </w:t>
            </w:r>
            <w:r w:rsidR="00E17102">
              <w:rPr>
                <w:rFonts w:cs="Arial"/>
                <w:szCs w:val="24"/>
              </w:rPr>
              <w:t>ensure that t</w:t>
            </w:r>
            <w:r>
              <w:rPr>
                <w:rFonts w:cs="Arial"/>
                <w:szCs w:val="24"/>
              </w:rPr>
              <w:t xml:space="preserve">he HMO occupation was kept to </w:t>
            </w:r>
            <w:r w:rsidRPr="005B7BD2">
              <w:rPr>
                <w:rFonts w:cs="Arial"/>
                <w:szCs w:val="24"/>
              </w:rPr>
              <w:t xml:space="preserve">8, </w:t>
            </w:r>
            <w:r>
              <w:rPr>
                <w:rFonts w:cs="Arial"/>
                <w:szCs w:val="24"/>
              </w:rPr>
              <w:t>the property would</w:t>
            </w:r>
            <w:r w:rsidR="00DE4E0B" w:rsidRPr="005B7BD2">
              <w:rPr>
                <w:rFonts w:cs="Arial"/>
                <w:szCs w:val="24"/>
              </w:rPr>
              <w:t xml:space="preserve"> be closely monitored through the HMO </w:t>
            </w:r>
            <w:r w:rsidR="00167CC3">
              <w:rPr>
                <w:rFonts w:cs="Arial"/>
                <w:szCs w:val="24"/>
              </w:rPr>
              <w:t>L</w:t>
            </w:r>
            <w:r w:rsidR="00DE4E0B" w:rsidRPr="005B7BD2">
              <w:rPr>
                <w:rFonts w:cs="Arial"/>
                <w:szCs w:val="24"/>
              </w:rPr>
              <w:t>icense issued by Private Sector Housing, which would include periodic visits to the site.</w:t>
            </w:r>
          </w:p>
          <w:p w:rsidR="002A5D78" w:rsidRPr="001A2B60" w:rsidRDefault="002A5D78" w:rsidP="00BF18F9">
            <w:pPr>
              <w:spacing w:line="240" w:lineRule="atLeast"/>
              <w:jc w:val="both"/>
              <w:rPr>
                <w:rFonts w:cs="Arial"/>
                <w:szCs w:val="24"/>
              </w:rPr>
            </w:pPr>
          </w:p>
          <w:p w:rsidR="00084E0E" w:rsidRPr="002C3298" w:rsidRDefault="00D7259F" w:rsidP="00777166">
            <w:pPr>
              <w:spacing w:line="240" w:lineRule="atLeast"/>
              <w:jc w:val="both"/>
            </w:pPr>
            <w:r w:rsidRPr="001A2B60">
              <w:t xml:space="preserve">It was agreed that the application be </w:t>
            </w:r>
            <w:r w:rsidR="00777166" w:rsidRPr="00242A4D">
              <w:rPr>
                <w:b/>
              </w:rPr>
              <w:t>APPROVED</w:t>
            </w:r>
            <w:r w:rsidR="00777166" w:rsidRPr="001A2B60">
              <w:t xml:space="preserve"> </w:t>
            </w:r>
            <w:r w:rsidRPr="001A2B60">
              <w:t>subject to the following conditions: -</w:t>
            </w:r>
          </w:p>
        </w:tc>
      </w:tr>
    </w:tbl>
    <w:p w:rsidR="00943804" w:rsidRPr="001A2B60" w:rsidRDefault="00943804" w:rsidP="00943804">
      <w:pPr>
        <w:tabs>
          <w:tab w:val="left" w:pos="600"/>
        </w:tabs>
        <w:ind w:right="-82"/>
        <w:jc w:val="center"/>
        <w:rPr>
          <w:rFonts w:cs="Arial"/>
          <w:i/>
        </w:rPr>
      </w:pPr>
    </w:p>
    <w:p w:rsidR="00416437" w:rsidRPr="00A1717E" w:rsidRDefault="00416437" w:rsidP="00416437">
      <w:pPr>
        <w:tabs>
          <w:tab w:val="left" w:pos="567"/>
        </w:tabs>
        <w:ind w:left="567" w:right="-82" w:hanging="567"/>
        <w:jc w:val="both"/>
        <w:rPr>
          <w:rFonts w:cs="Arial"/>
          <w:szCs w:val="24"/>
        </w:rPr>
      </w:pPr>
      <w:r w:rsidRPr="00A1717E">
        <w:rPr>
          <w:rFonts w:cs="Arial"/>
          <w:szCs w:val="24"/>
        </w:rPr>
        <w:t>1.</w:t>
      </w:r>
      <w:r w:rsidRPr="00A1717E">
        <w:rPr>
          <w:rFonts w:cs="Arial"/>
          <w:szCs w:val="24"/>
        </w:rPr>
        <w:tab/>
        <w:t>The development hereby permitted shall be begun before the expiration of 3 years from the date of this planning permission.</w:t>
      </w:r>
    </w:p>
    <w:p w:rsidR="00416437" w:rsidRPr="00A1717E" w:rsidRDefault="00416437" w:rsidP="00416437">
      <w:pPr>
        <w:tabs>
          <w:tab w:val="left" w:pos="720"/>
        </w:tabs>
        <w:ind w:right="-82"/>
        <w:jc w:val="both"/>
        <w:rPr>
          <w:rFonts w:cs="Arial"/>
          <w:szCs w:val="24"/>
        </w:rPr>
      </w:pPr>
    </w:p>
    <w:p w:rsidR="00416437" w:rsidRPr="00A1717E" w:rsidRDefault="00416437" w:rsidP="00416437">
      <w:pPr>
        <w:tabs>
          <w:tab w:val="left" w:pos="720"/>
        </w:tabs>
        <w:ind w:left="567" w:right="-82" w:hanging="567"/>
        <w:jc w:val="both"/>
        <w:rPr>
          <w:rFonts w:cs="Arial"/>
          <w:szCs w:val="24"/>
        </w:rPr>
      </w:pPr>
      <w:r w:rsidRPr="00A1717E">
        <w:rPr>
          <w:rFonts w:cs="Arial"/>
          <w:szCs w:val="24"/>
        </w:rPr>
        <w:t>2.</w:t>
      </w:r>
      <w:r w:rsidRPr="00A1717E">
        <w:rPr>
          <w:rFonts w:cs="Arial"/>
          <w:szCs w:val="24"/>
        </w:rPr>
        <w:tab/>
        <w:t>The development hereby permitted shall not be carried out other than in accordance with the approved plans and details as listed below.</w:t>
      </w:r>
    </w:p>
    <w:p w:rsidR="00416437" w:rsidRPr="00A1717E" w:rsidRDefault="00416437" w:rsidP="00416437">
      <w:pPr>
        <w:tabs>
          <w:tab w:val="left" w:pos="720"/>
        </w:tabs>
        <w:ind w:right="-82"/>
        <w:jc w:val="both"/>
        <w:rPr>
          <w:rFonts w:cs="Arial"/>
          <w:szCs w:val="24"/>
        </w:rPr>
      </w:pPr>
    </w:p>
    <w:p w:rsidR="00416437" w:rsidRPr="00A1717E" w:rsidRDefault="00416437" w:rsidP="00416437">
      <w:pPr>
        <w:tabs>
          <w:tab w:val="left" w:pos="720"/>
        </w:tabs>
        <w:ind w:left="567" w:right="-82" w:hanging="567"/>
        <w:jc w:val="both"/>
        <w:rPr>
          <w:rFonts w:cs="Arial"/>
          <w:szCs w:val="24"/>
        </w:rPr>
      </w:pPr>
      <w:r w:rsidRPr="00A1717E">
        <w:rPr>
          <w:rFonts w:cs="Arial"/>
          <w:szCs w:val="24"/>
        </w:rPr>
        <w:t>3.</w:t>
      </w:r>
      <w:r w:rsidRPr="00A1717E">
        <w:rPr>
          <w:rFonts w:cs="Arial"/>
          <w:szCs w:val="24"/>
        </w:rPr>
        <w:tab/>
        <w:t>The House of Multiple Occupation (HMO) hereby approved shall be occupied by no more than eight persons at any time in perpetuity.</w:t>
      </w:r>
    </w:p>
    <w:p w:rsidR="00416437" w:rsidRPr="00A1717E" w:rsidRDefault="00416437" w:rsidP="00416437">
      <w:pPr>
        <w:tabs>
          <w:tab w:val="left" w:pos="720"/>
        </w:tabs>
        <w:ind w:right="-82"/>
        <w:jc w:val="both"/>
        <w:rPr>
          <w:rFonts w:cs="Arial"/>
          <w:szCs w:val="24"/>
        </w:rPr>
      </w:pPr>
    </w:p>
    <w:p w:rsidR="00416437" w:rsidRPr="00A1717E" w:rsidRDefault="00416437" w:rsidP="00416437">
      <w:pPr>
        <w:tabs>
          <w:tab w:val="left" w:pos="720"/>
        </w:tabs>
        <w:ind w:left="567" w:right="-82" w:hanging="567"/>
        <w:jc w:val="both"/>
        <w:rPr>
          <w:rFonts w:cs="Arial"/>
          <w:szCs w:val="24"/>
        </w:rPr>
      </w:pPr>
      <w:r w:rsidRPr="00A1717E">
        <w:rPr>
          <w:rFonts w:cs="Arial"/>
          <w:szCs w:val="24"/>
        </w:rPr>
        <w:t>4.</w:t>
      </w:r>
      <w:r w:rsidRPr="00A1717E">
        <w:rPr>
          <w:rFonts w:cs="Arial"/>
          <w:szCs w:val="24"/>
        </w:rPr>
        <w:tab/>
        <w:t xml:space="preserve">Prior to first occupation of the use hereby approved, a scheme for the storage of bins including the future management arrangements shall be submitted to and approved in writing by the Local Planning Authority.  The use shall not first commence until the approved scheme has been fully implemented, and shall be retained thereafter. </w:t>
      </w:r>
    </w:p>
    <w:p w:rsidR="00777166" w:rsidRDefault="00777166" w:rsidP="005D7003"/>
    <w:p w:rsidR="00643A11" w:rsidRPr="001A2B60" w:rsidRDefault="00643A11" w:rsidP="005D7003"/>
    <w:p w:rsidR="00084E0E" w:rsidRPr="001A2B60" w:rsidRDefault="00084E0E" w:rsidP="00084E0E">
      <w:pPr>
        <w:jc w:val="center"/>
        <w:rPr>
          <w:rFonts w:cs="Arial"/>
          <w:i/>
        </w:rPr>
      </w:pPr>
      <w:r w:rsidRPr="001A2B60">
        <w:rPr>
          <w:rFonts w:cs="Arial"/>
          <w:i/>
        </w:rPr>
        <w:t>Members voted on the officers’ recommendation to approve the application</w:t>
      </w:r>
    </w:p>
    <w:p w:rsidR="00084E0E" w:rsidRPr="001A2B60" w:rsidRDefault="00084E0E" w:rsidP="00084E0E">
      <w:pPr>
        <w:jc w:val="both"/>
        <w:rPr>
          <w:rFonts w:cs="Arial"/>
        </w:rPr>
      </w:pPr>
    </w:p>
    <w:p w:rsidR="00084E0E" w:rsidRPr="001A2B60" w:rsidRDefault="00084E0E" w:rsidP="00084E0E">
      <w:pPr>
        <w:jc w:val="center"/>
        <w:rPr>
          <w:rFonts w:cs="Arial"/>
          <w:i/>
        </w:rPr>
      </w:pPr>
      <w:r w:rsidRPr="001A2B60">
        <w:rPr>
          <w:rFonts w:cs="Arial"/>
          <w:i/>
        </w:rPr>
        <w:t xml:space="preserve"> (Voting, For </w:t>
      </w:r>
      <w:r w:rsidR="00416437">
        <w:rPr>
          <w:rFonts w:cs="Arial"/>
          <w:i/>
        </w:rPr>
        <w:t>3; Against 2</w:t>
      </w:r>
      <w:r w:rsidRPr="001A2B60">
        <w:rPr>
          <w:rFonts w:cs="Arial"/>
          <w:i/>
        </w:rPr>
        <w:t>)</w:t>
      </w:r>
    </w:p>
    <w:p w:rsidR="00084E0E" w:rsidRPr="001A2B60" w:rsidRDefault="00084E0E" w:rsidP="00084E0E">
      <w:pPr>
        <w:pStyle w:val="Header"/>
        <w:tabs>
          <w:tab w:val="clear" w:pos="4153"/>
          <w:tab w:val="clear" w:pos="8306"/>
          <w:tab w:val="right" w:pos="10420"/>
        </w:tabs>
        <w:ind w:left="709" w:hanging="709"/>
        <w:jc w:val="both"/>
        <w:rPr>
          <w:rFonts w:cs="Arial"/>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1768B" w:rsidRPr="001A2B60" w:rsidTr="00BF18F9">
        <w:tc>
          <w:tcPr>
            <w:tcW w:w="4548" w:type="dxa"/>
          </w:tcPr>
          <w:p w:rsidR="00B1768B" w:rsidRPr="001A2B60" w:rsidRDefault="00B1768B" w:rsidP="00BF18F9">
            <w:pPr>
              <w:pStyle w:val="Heading2"/>
            </w:pPr>
            <w:r w:rsidRPr="001A2B60">
              <w:lastRenderedPageBreak/>
              <w:t>Proposed Development</w:t>
            </w:r>
          </w:p>
          <w:p w:rsidR="00B1768B" w:rsidRPr="001A2B60" w:rsidRDefault="00B1768B" w:rsidP="00BF18F9">
            <w:pPr>
              <w:spacing w:line="240" w:lineRule="atLeast"/>
              <w:ind w:left="600" w:hanging="600"/>
              <w:jc w:val="center"/>
              <w:rPr>
                <w:rFonts w:cs="Arial"/>
              </w:rPr>
            </w:pPr>
          </w:p>
          <w:p w:rsidR="00D3163F" w:rsidRDefault="00FE54E8" w:rsidP="00BF18F9">
            <w:pPr>
              <w:spacing w:line="240" w:lineRule="atLeast"/>
              <w:ind w:left="709" w:hanging="709"/>
              <w:jc w:val="both"/>
              <w:rPr>
                <w:rFonts w:cs="Arial"/>
                <w:bCs/>
                <w:noProof/>
              </w:rPr>
            </w:pPr>
            <w:r w:rsidRPr="001A2B60">
              <w:rPr>
                <w:rFonts w:cs="Arial"/>
              </w:rPr>
              <w:t>*5.</w:t>
            </w:r>
            <w:r w:rsidR="00353892">
              <w:rPr>
                <w:rFonts w:cs="Arial"/>
              </w:rPr>
              <w:t>3</w:t>
            </w:r>
            <w:r w:rsidR="00B1768B" w:rsidRPr="001A2B60">
              <w:rPr>
                <w:rFonts w:cs="Arial"/>
              </w:rPr>
              <w:tab/>
            </w:r>
            <w:r w:rsidR="003B0437" w:rsidRPr="003B0437">
              <w:rPr>
                <w:rFonts w:cs="Arial"/>
                <w:bCs/>
                <w:noProof/>
              </w:rPr>
              <w:t xml:space="preserve">s.73 Application: Variation of </w:t>
            </w:r>
            <w:r w:rsidR="00167CC3">
              <w:rPr>
                <w:rFonts w:cs="Arial"/>
                <w:bCs/>
                <w:noProof/>
              </w:rPr>
              <w:t>C</w:t>
            </w:r>
            <w:r w:rsidR="003B0437" w:rsidRPr="003B0437">
              <w:rPr>
                <w:rFonts w:cs="Arial"/>
                <w:bCs/>
                <w:noProof/>
              </w:rPr>
              <w:t xml:space="preserve">ondition 3 of KET/2013/0130, in respect of opening hours </w:t>
            </w:r>
            <w:r w:rsidR="001859CF">
              <w:rPr>
                <w:rFonts w:cs="Arial"/>
                <w:bCs/>
                <w:noProof/>
              </w:rPr>
              <w:t xml:space="preserve">at </w:t>
            </w:r>
            <w:r w:rsidR="003B0437" w:rsidRPr="003B0437">
              <w:rPr>
                <w:rFonts w:cs="Arial"/>
                <w:bCs/>
                <w:noProof/>
              </w:rPr>
              <w:t xml:space="preserve">5 St Stephens Road, Kettering </w:t>
            </w:r>
            <w:r w:rsidR="001859CF">
              <w:rPr>
                <w:rFonts w:cs="Arial"/>
                <w:bCs/>
                <w:noProof/>
              </w:rPr>
              <w:t xml:space="preserve">for </w:t>
            </w:r>
            <w:r w:rsidR="003B0437" w:rsidRPr="003B0437">
              <w:rPr>
                <w:rFonts w:cs="Arial"/>
                <w:bCs/>
                <w:noProof/>
              </w:rPr>
              <w:t xml:space="preserve">Mrs V Castagnette </w:t>
            </w:r>
          </w:p>
          <w:p w:rsidR="003B0437" w:rsidRPr="001A2B60" w:rsidRDefault="003B0437" w:rsidP="00BF18F9">
            <w:pPr>
              <w:spacing w:line="240" w:lineRule="atLeast"/>
              <w:ind w:left="709" w:hanging="709"/>
              <w:jc w:val="both"/>
              <w:rPr>
                <w:rFonts w:cs="Arial"/>
              </w:rPr>
            </w:pPr>
          </w:p>
          <w:p w:rsidR="00B1768B" w:rsidRPr="001A2B60" w:rsidRDefault="00FE54E8" w:rsidP="00BF18F9">
            <w:pPr>
              <w:spacing w:line="240" w:lineRule="atLeast"/>
              <w:ind w:left="720" w:hanging="720"/>
              <w:jc w:val="both"/>
              <w:rPr>
                <w:rFonts w:cs="Arial"/>
              </w:rPr>
            </w:pPr>
            <w:r w:rsidRPr="001A2B60">
              <w:rPr>
                <w:rFonts w:cs="Arial"/>
              </w:rPr>
              <w:tab/>
              <w:t>Application No: KET/201</w:t>
            </w:r>
            <w:r w:rsidR="00D3163F" w:rsidRPr="001A2B60">
              <w:rPr>
                <w:rFonts w:cs="Arial"/>
              </w:rPr>
              <w:t>6</w:t>
            </w:r>
            <w:r w:rsidR="00BF18F9">
              <w:rPr>
                <w:rFonts w:cs="Arial"/>
              </w:rPr>
              <w:t>/</w:t>
            </w:r>
            <w:r w:rsidR="003B0437">
              <w:rPr>
                <w:rFonts w:cs="Arial"/>
              </w:rPr>
              <w:t>0490</w:t>
            </w:r>
          </w:p>
          <w:p w:rsidR="00007680" w:rsidRPr="001A2B60" w:rsidRDefault="00007680" w:rsidP="00BF18F9">
            <w:pPr>
              <w:spacing w:line="240" w:lineRule="atLeast"/>
              <w:ind w:left="720" w:hanging="720"/>
              <w:jc w:val="both"/>
              <w:rPr>
                <w:rFonts w:cs="Arial"/>
              </w:rPr>
            </w:pPr>
          </w:p>
          <w:p w:rsidR="00007680" w:rsidRPr="001A2B60" w:rsidRDefault="00007680" w:rsidP="00BF18F9">
            <w:pPr>
              <w:spacing w:line="240" w:lineRule="atLeast"/>
              <w:ind w:left="720" w:hanging="720"/>
              <w:jc w:val="both"/>
              <w:rPr>
                <w:rFonts w:cs="Arial"/>
                <w:u w:val="single"/>
              </w:rPr>
            </w:pPr>
            <w:r w:rsidRPr="001A2B60">
              <w:rPr>
                <w:rFonts w:cs="Arial"/>
                <w:u w:val="single"/>
              </w:rPr>
              <w:t>Speakers</w:t>
            </w:r>
          </w:p>
          <w:p w:rsidR="00007680" w:rsidRPr="001A2B60" w:rsidRDefault="00007680" w:rsidP="00BF18F9">
            <w:pPr>
              <w:spacing w:line="240" w:lineRule="atLeast"/>
              <w:ind w:left="720" w:hanging="720"/>
              <w:jc w:val="both"/>
              <w:rPr>
                <w:rFonts w:cs="Arial"/>
                <w:u w:val="single"/>
              </w:rPr>
            </w:pPr>
          </w:p>
          <w:p w:rsidR="00B1768B" w:rsidRPr="001A2B60" w:rsidRDefault="00007680" w:rsidP="00007680">
            <w:pPr>
              <w:spacing w:line="240" w:lineRule="atLeast"/>
              <w:ind w:left="720" w:hanging="720"/>
              <w:jc w:val="both"/>
              <w:rPr>
                <w:rFonts w:cs="Arial"/>
              </w:rPr>
            </w:pPr>
            <w:r w:rsidRPr="001A2B60">
              <w:rPr>
                <w:rFonts w:cs="Arial"/>
              </w:rPr>
              <w:t>None</w:t>
            </w:r>
          </w:p>
          <w:p w:rsidR="0021252B" w:rsidRPr="001A2B60" w:rsidRDefault="0021252B" w:rsidP="0011701E">
            <w:pPr>
              <w:spacing w:line="240" w:lineRule="atLeast"/>
              <w:jc w:val="both"/>
              <w:rPr>
                <w:rFonts w:cs="Arial"/>
              </w:rPr>
            </w:pPr>
          </w:p>
        </w:tc>
        <w:tc>
          <w:tcPr>
            <w:tcW w:w="240" w:type="dxa"/>
          </w:tcPr>
          <w:p w:rsidR="00B1768B" w:rsidRPr="001A2B60" w:rsidRDefault="00B1768B" w:rsidP="00BF18F9">
            <w:pPr>
              <w:spacing w:line="240" w:lineRule="atLeast"/>
              <w:jc w:val="both"/>
              <w:rPr>
                <w:rFonts w:cs="Arial"/>
              </w:rPr>
            </w:pPr>
          </w:p>
        </w:tc>
        <w:tc>
          <w:tcPr>
            <w:tcW w:w="4440" w:type="dxa"/>
          </w:tcPr>
          <w:p w:rsidR="00B1768B" w:rsidRPr="001A2B60" w:rsidRDefault="00B1768B" w:rsidP="00BF18F9">
            <w:pPr>
              <w:pStyle w:val="Heading3"/>
            </w:pPr>
            <w:r w:rsidRPr="001A2B60">
              <w:t>Decision</w:t>
            </w:r>
          </w:p>
          <w:p w:rsidR="00B1768B" w:rsidRPr="001A2B60" w:rsidRDefault="00B1768B" w:rsidP="00BF18F9">
            <w:pPr>
              <w:jc w:val="both"/>
              <w:rPr>
                <w:rFonts w:cs="Arial"/>
              </w:rPr>
            </w:pPr>
          </w:p>
          <w:p w:rsidR="00BF18F9" w:rsidRDefault="002A5D78" w:rsidP="001859CF">
            <w:pPr>
              <w:spacing w:line="240" w:lineRule="atLeast"/>
              <w:jc w:val="both"/>
            </w:pPr>
            <w:r>
              <w:t xml:space="preserve">The committee received a report </w:t>
            </w:r>
            <w:r w:rsidR="00DE2287">
              <w:t xml:space="preserve">which sought approval </w:t>
            </w:r>
            <w:r w:rsidR="00335F8B" w:rsidRPr="00A1717E">
              <w:rPr>
                <w:rFonts w:cs="Arial"/>
                <w:szCs w:val="24"/>
              </w:rPr>
              <w:t>to vary the hours of opening</w:t>
            </w:r>
            <w:r w:rsidR="00335F8B">
              <w:t xml:space="preserve"> </w:t>
            </w:r>
            <w:r w:rsidR="00335F8B" w:rsidRPr="00335F8B">
              <w:t>from 17:00 – 23:00 hours seven days a week to the proposed 07:00 – 23:00 hours seven days a week.</w:t>
            </w:r>
          </w:p>
          <w:p w:rsidR="00335F8B" w:rsidRDefault="00335F8B" w:rsidP="001859CF">
            <w:pPr>
              <w:spacing w:line="240" w:lineRule="atLeast"/>
              <w:jc w:val="both"/>
            </w:pPr>
          </w:p>
          <w:p w:rsidR="00C15E3D" w:rsidRDefault="00C15E3D" w:rsidP="00DE2287">
            <w:pPr>
              <w:jc w:val="both"/>
            </w:pPr>
            <w:r>
              <w:t xml:space="preserve">The committee heard that </w:t>
            </w:r>
            <w:r w:rsidR="00335F8B">
              <w:t xml:space="preserve">the operator of the shop wished to extend the opening hours. This </w:t>
            </w:r>
            <w:r w:rsidR="00167CC3">
              <w:t>wa</w:t>
            </w:r>
            <w:r w:rsidR="00335F8B">
              <w:t>s broadly in line with the opening hours of the other businesses</w:t>
            </w:r>
          </w:p>
          <w:p w:rsidR="00C15E3D" w:rsidRDefault="00C15E3D" w:rsidP="00DE2287">
            <w:pPr>
              <w:jc w:val="both"/>
            </w:pPr>
          </w:p>
          <w:p w:rsidR="00C15E3D" w:rsidRPr="007F176A" w:rsidRDefault="00335F8B" w:rsidP="00DE2287">
            <w:pPr>
              <w:jc w:val="both"/>
              <w:rPr>
                <w:rFonts w:cs="Arial"/>
              </w:rPr>
            </w:pPr>
            <w:r>
              <w:t>There were no comments from members.</w:t>
            </w:r>
          </w:p>
          <w:p w:rsidR="002A5D78" w:rsidRDefault="002A5D78" w:rsidP="001859CF">
            <w:pPr>
              <w:spacing w:line="240" w:lineRule="atLeast"/>
              <w:jc w:val="both"/>
            </w:pPr>
          </w:p>
          <w:p w:rsidR="00007680" w:rsidRPr="00C15E3D" w:rsidRDefault="001859CF" w:rsidP="00777166">
            <w:pPr>
              <w:spacing w:line="240" w:lineRule="atLeast"/>
              <w:jc w:val="both"/>
            </w:pPr>
            <w:r w:rsidRPr="001A2B60">
              <w:t xml:space="preserve">It was agreed that the application be </w:t>
            </w:r>
            <w:r w:rsidR="00777166" w:rsidRPr="00242A4D">
              <w:rPr>
                <w:b/>
              </w:rPr>
              <w:t>APPROVED</w:t>
            </w:r>
            <w:r w:rsidR="00777166" w:rsidRPr="001A2B60">
              <w:t xml:space="preserve"> </w:t>
            </w:r>
            <w:r w:rsidRPr="001A2B60">
              <w:t>subject to</w:t>
            </w:r>
            <w:r w:rsidR="00DE135D">
              <w:t xml:space="preserve"> an </w:t>
            </w:r>
            <w:r w:rsidR="001A1E50">
              <w:t>additional</w:t>
            </w:r>
            <w:r w:rsidR="00DE135D">
              <w:t xml:space="preserve"> condition </w:t>
            </w:r>
            <w:r w:rsidR="001A1E50">
              <w:t>and</w:t>
            </w:r>
            <w:r w:rsidRPr="001A2B60">
              <w:t xml:space="preserve"> the following conditions: -</w:t>
            </w:r>
          </w:p>
        </w:tc>
      </w:tr>
    </w:tbl>
    <w:p w:rsidR="00B1768B" w:rsidRPr="001A2B60" w:rsidRDefault="00B1768B" w:rsidP="00B1768B">
      <w:pPr>
        <w:tabs>
          <w:tab w:val="left" w:pos="1080"/>
        </w:tabs>
        <w:jc w:val="both"/>
        <w:rPr>
          <w:rFonts w:cs="Arial"/>
          <w:i/>
        </w:rPr>
      </w:pPr>
    </w:p>
    <w:p w:rsidR="00335F8B" w:rsidRPr="00A1717E" w:rsidRDefault="00335F8B" w:rsidP="00335F8B">
      <w:pPr>
        <w:tabs>
          <w:tab w:val="left" w:pos="567"/>
        </w:tabs>
        <w:ind w:left="567" w:right="-82" w:hanging="567"/>
        <w:jc w:val="both"/>
        <w:rPr>
          <w:rFonts w:cs="Arial"/>
          <w:szCs w:val="24"/>
        </w:rPr>
      </w:pPr>
      <w:r w:rsidRPr="00A1717E">
        <w:rPr>
          <w:rFonts w:cs="Arial"/>
          <w:szCs w:val="24"/>
        </w:rPr>
        <w:t>1.</w:t>
      </w:r>
      <w:r w:rsidRPr="00A1717E">
        <w:rPr>
          <w:rFonts w:cs="Arial"/>
          <w:szCs w:val="24"/>
        </w:rPr>
        <w:tab/>
        <w:t>The development hereby permitted shall not be carried out other than in accordance with the approved plans detailed below</w:t>
      </w:r>
    </w:p>
    <w:p w:rsidR="00335F8B" w:rsidRPr="00A1717E" w:rsidRDefault="00335F8B" w:rsidP="00335F8B">
      <w:pPr>
        <w:tabs>
          <w:tab w:val="left" w:pos="567"/>
        </w:tabs>
        <w:ind w:left="567" w:right="-82" w:hanging="567"/>
        <w:jc w:val="both"/>
        <w:rPr>
          <w:rFonts w:cs="Arial"/>
          <w:szCs w:val="24"/>
        </w:rPr>
      </w:pPr>
    </w:p>
    <w:p w:rsidR="00335F8B" w:rsidRPr="00A1717E" w:rsidRDefault="00335F8B" w:rsidP="00335F8B">
      <w:pPr>
        <w:tabs>
          <w:tab w:val="left" w:pos="720"/>
        </w:tabs>
        <w:ind w:left="567" w:right="-82" w:hanging="567"/>
        <w:jc w:val="both"/>
        <w:rPr>
          <w:rFonts w:cs="Arial"/>
          <w:szCs w:val="24"/>
        </w:rPr>
      </w:pPr>
      <w:r w:rsidRPr="00A1717E">
        <w:rPr>
          <w:rFonts w:cs="Arial"/>
          <w:szCs w:val="24"/>
        </w:rPr>
        <w:t>2.</w:t>
      </w:r>
      <w:r w:rsidRPr="00A1717E">
        <w:rPr>
          <w:rFonts w:cs="Arial"/>
          <w:szCs w:val="24"/>
        </w:rPr>
        <w:tab/>
        <w:t>The use hereby permitted shall be for A5 use (Hot Food Takeaway) as defined within the Town and Country Planning (Use Classes) Order 1987, or in any statutory instrument revoking or re-enacting that Order with or without modification.</w:t>
      </w:r>
    </w:p>
    <w:p w:rsidR="00335F8B" w:rsidRPr="00A1717E" w:rsidRDefault="00335F8B" w:rsidP="00335F8B">
      <w:pPr>
        <w:tabs>
          <w:tab w:val="left" w:pos="720"/>
        </w:tabs>
        <w:ind w:right="-82"/>
        <w:jc w:val="both"/>
        <w:rPr>
          <w:rFonts w:cs="Arial"/>
          <w:szCs w:val="24"/>
        </w:rPr>
      </w:pPr>
    </w:p>
    <w:p w:rsidR="00335F8B" w:rsidRPr="00A1717E" w:rsidRDefault="00335F8B" w:rsidP="00335F8B">
      <w:pPr>
        <w:tabs>
          <w:tab w:val="left" w:pos="720"/>
        </w:tabs>
        <w:ind w:left="567" w:right="-82" w:hanging="567"/>
        <w:jc w:val="both"/>
        <w:rPr>
          <w:rFonts w:cs="Arial"/>
          <w:szCs w:val="24"/>
        </w:rPr>
      </w:pPr>
      <w:r w:rsidRPr="00A1717E">
        <w:rPr>
          <w:rFonts w:cs="Arial"/>
          <w:szCs w:val="24"/>
        </w:rPr>
        <w:t>3.</w:t>
      </w:r>
      <w:r w:rsidRPr="00A1717E">
        <w:rPr>
          <w:rFonts w:cs="Arial"/>
          <w:szCs w:val="24"/>
        </w:rPr>
        <w:tab/>
        <w:t>The use hereby permitted shall not be carried out before 07.00 hours or after 23.00 hours seven days per week.  The premises shall not open to the public on Christmas Day.</w:t>
      </w:r>
    </w:p>
    <w:p w:rsidR="00335F8B" w:rsidRPr="00A1717E" w:rsidRDefault="00335F8B" w:rsidP="00335F8B">
      <w:pPr>
        <w:tabs>
          <w:tab w:val="left" w:pos="720"/>
        </w:tabs>
        <w:ind w:right="-82"/>
        <w:jc w:val="both"/>
        <w:rPr>
          <w:rFonts w:cs="Arial"/>
          <w:szCs w:val="24"/>
        </w:rPr>
      </w:pPr>
    </w:p>
    <w:p w:rsidR="00335F8B" w:rsidRPr="00A1717E" w:rsidRDefault="00335F8B" w:rsidP="00335F8B">
      <w:pPr>
        <w:tabs>
          <w:tab w:val="left" w:pos="720"/>
        </w:tabs>
        <w:ind w:left="567" w:right="-82" w:hanging="567"/>
        <w:jc w:val="both"/>
        <w:rPr>
          <w:rFonts w:cs="Arial"/>
          <w:szCs w:val="24"/>
        </w:rPr>
      </w:pPr>
      <w:r w:rsidRPr="00A1717E">
        <w:rPr>
          <w:rFonts w:cs="Arial"/>
          <w:szCs w:val="24"/>
        </w:rPr>
        <w:t>4.</w:t>
      </w:r>
      <w:r w:rsidRPr="00A1717E">
        <w:rPr>
          <w:rFonts w:cs="Arial"/>
          <w:szCs w:val="24"/>
        </w:rPr>
        <w:tab/>
        <w:t xml:space="preserve">The use hereby permitted shall continue in accordance with the scheme showing the position and design of ventilation and extraction equipment, including details of odour abatement techniques and acoustic noise characteristics submitted to and approved in writing by the Local Planning Authority by discharge of conditions application referenced AOC/0130/1301 in relation to Planning Approval KET/2013/0130 and be retained hereafter. </w:t>
      </w:r>
    </w:p>
    <w:p w:rsidR="00335F8B" w:rsidRPr="00A1717E" w:rsidRDefault="00335F8B" w:rsidP="00335F8B">
      <w:pPr>
        <w:tabs>
          <w:tab w:val="left" w:pos="720"/>
        </w:tabs>
        <w:ind w:right="-82"/>
        <w:jc w:val="both"/>
        <w:rPr>
          <w:rFonts w:cs="Arial"/>
          <w:szCs w:val="24"/>
        </w:rPr>
      </w:pPr>
    </w:p>
    <w:p w:rsidR="00335F8B" w:rsidRPr="00A1717E" w:rsidRDefault="00335F8B" w:rsidP="00335F8B">
      <w:pPr>
        <w:tabs>
          <w:tab w:val="left" w:pos="720"/>
        </w:tabs>
        <w:ind w:left="567" w:right="-82" w:hanging="567"/>
        <w:jc w:val="both"/>
        <w:rPr>
          <w:rFonts w:cs="Arial"/>
          <w:szCs w:val="24"/>
        </w:rPr>
      </w:pPr>
      <w:r w:rsidRPr="00A1717E">
        <w:rPr>
          <w:rFonts w:cs="Arial"/>
          <w:szCs w:val="24"/>
        </w:rPr>
        <w:t>5.</w:t>
      </w:r>
      <w:r w:rsidRPr="00A1717E">
        <w:rPr>
          <w:rFonts w:cs="Arial"/>
          <w:szCs w:val="24"/>
        </w:rPr>
        <w:tab/>
        <w:t>The use hereby permitted shall continue in accordance with the scheme for the storage of refuse on the premises and the disposal of litter in the vicinity submitted to and approved in writing by the Local Planning Authority by discharge of conditions application referenced AOC/0130/1301 in relation to Planning Approval KET/2013/0130 and be retained hereafter.</w:t>
      </w:r>
    </w:p>
    <w:p w:rsidR="001859CF" w:rsidRPr="007F176A" w:rsidRDefault="001859CF" w:rsidP="001859CF">
      <w:pPr>
        <w:ind w:left="567" w:right="-82" w:hanging="567"/>
        <w:jc w:val="both"/>
        <w:rPr>
          <w:rFonts w:cs="Arial"/>
        </w:rPr>
      </w:pPr>
    </w:p>
    <w:p w:rsidR="00B1768B" w:rsidRPr="001A2B60" w:rsidRDefault="00B1768B" w:rsidP="00B1768B">
      <w:pPr>
        <w:pStyle w:val="Header"/>
        <w:tabs>
          <w:tab w:val="clear" w:pos="4153"/>
          <w:tab w:val="clear" w:pos="8306"/>
          <w:tab w:val="left" w:pos="540"/>
          <w:tab w:val="right" w:pos="10420"/>
        </w:tabs>
        <w:ind w:left="900"/>
        <w:rPr>
          <w:rFonts w:cs="Arial"/>
          <w:szCs w:val="24"/>
        </w:rPr>
      </w:pPr>
    </w:p>
    <w:p w:rsidR="00B1768B" w:rsidRPr="001A2B60" w:rsidRDefault="00B1768B" w:rsidP="00BC042D">
      <w:pPr>
        <w:jc w:val="center"/>
        <w:rPr>
          <w:rFonts w:cs="Arial"/>
          <w:i/>
        </w:rPr>
      </w:pPr>
      <w:r w:rsidRPr="001A2B60">
        <w:rPr>
          <w:rFonts w:cs="Arial"/>
          <w:i/>
        </w:rPr>
        <w:t xml:space="preserve">Members voted </w:t>
      </w:r>
      <w:r w:rsidR="001859CF">
        <w:rPr>
          <w:rFonts w:cs="Arial"/>
          <w:i/>
        </w:rPr>
        <w:t>on the officers</w:t>
      </w:r>
      <w:r w:rsidR="00CA3A8D">
        <w:rPr>
          <w:rFonts w:cs="Arial"/>
          <w:i/>
        </w:rPr>
        <w:t>’</w:t>
      </w:r>
      <w:r w:rsidR="001859CF">
        <w:rPr>
          <w:rFonts w:cs="Arial"/>
          <w:i/>
        </w:rPr>
        <w:t xml:space="preserve"> recommendation to approve</w:t>
      </w:r>
      <w:r w:rsidRPr="001A2B60">
        <w:rPr>
          <w:rFonts w:cs="Arial"/>
          <w:i/>
        </w:rPr>
        <w:t xml:space="preserve"> the application</w:t>
      </w:r>
    </w:p>
    <w:p w:rsidR="00B1768B" w:rsidRPr="001A2B60" w:rsidRDefault="00B1768B" w:rsidP="00BC042D">
      <w:pPr>
        <w:jc w:val="center"/>
        <w:rPr>
          <w:rFonts w:cs="Arial"/>
          <w:i/>
        </w:rPr>
      </w:pPr>
    </w:p>
    <w:p w:rsidR="00B1768B" w:rsidRDefault="00B1768B" w:rsidP="00BC042D">
      <w:pPr>
        <w:jc w:val="center"/>
        <w:rPr>
          <w:rFonts w:cs="Arial"/>
          <w:i/>
        </w:rPr>
      </w:pPr>
      <w:r w:rsidRPr="001A2B60">
        <w:rPr>
          <w:rFonts w:cs="Arial"/>
          <w:i/>
        </w:rPr>
        <w:t xml:space="preserve">(Voting, For </w:t>
      </w:r>
      <w:r w:rsidR="00335F8B">
        <w:rPr>
          <w:rFonts w:cs="Arial"/>
          <w:i/>
        </w:rPr>
        <w:t>5</w:t>
      </w:r>
      <w:r w:rsidRPr="001A2B60">
        <w:rPr>
          <w:rFonts w:cs="Arial"/>
          <w:i/>
        </w:rPr>
        <w:t>; Against</w:t>
      </w:r>
      <w:r w:rsidR="0045161D" w:rsidRPr="001A2B60">
        <w:rPr>
          <w:rFonts w:cs="Arial"/>
          <w:i/>
        </w:rPr>
        <w:t xml:space="preserve"> </w:t>
      </w:r>
      <w:r w:rsidR="001859CF">
        <w:rPr>
          <w:rFonts w:cs="Arial"/>
          <w:i/>
        </w:rPr>
        <w:t>0</w:t>
      </w:r>
      <w:r w:rsidRPr="001A2B60">
        <w:rPr>
          <w:rFonts w:cs="Arial"/>
          <w:i/>
        </w:rPr>
        <w:t>)</w:t>
      </w:r>
    </w:p>
    <w:p w:rsidR="00CA3A8D" w:rsidRDefault="00CA3A8D">
      <w:pPr>
        <w:rPr>
          <w:rFonts w:cs="Arial"/>
          <w:i/>
        </w:rPr>
      </w:pPr>
      <w:r>
        <w:rPr>
          <w:rFonts w:cs="Arial"/>
          <w:i/>
        </w:rPr>
        <w:br w:type="page"/>
      </w:r>
    </w:p>
    <w:p w:rsidR="00BF3C24" w:rsidRPr="001A2B60" w:rsidRDefault="00BF3C24" w:rsidP="00BC042D">
      <w:pPr>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1859CF" w:rsidRPr="001A2B60" w:rsidTr="00BF18F9">
        <w:tc>
          <w:tcPr>
            <w:tcW w:w="4548" w:type="dxa"/>
          </w:tcPr>
          <w:p w:rsidR="001859CF" w:rsidRPr="001A2B60" w:rsidRDefault="001859CF" w:rsidP="00BF18F9">
            <w:pPr>
              <w:pStyle w:val="Heading2"/>
            </w:pPr>
            <w:r w:rsidRPr="001A2B60">
              <w:t>Proposed Development</w:t>
            </w:r>
          </w:p>
          <w:p w:rsidR="001859CF" w:rsidRPr="001A2B60" w:rsidRDefault="001859CF" w:rsidP="00BF18F9">
            <w:pPr>
              <w:spacing w:line="240" w:lineRule="atLeast"/>
              <w:ind w:left="600" w:hanging="600"/>
              <w:jc w:val="center"/>
              <w:rPr>
                <w:rFonts w:cs="Arial"/>
              </w:rPr>
            </w:pPr>
          </w:p>
          <w:p w:rsidR="001859CF" w:rsidRPr="001A2B60" w:rsidRDefault="001859CF" w:rsidP="00BF18F9">
            <w:pPr>
              <w:spacing w:line="240" w:lineRule="atLeast"/>
              <w:ind w:left="709" w:hanging="709"/>
              <w:jc w:val="both"/>
            </w:pPr>
            <w:r w:rsidRPr="001A2B60">
              <w:rPr>
                <w:rFonts w:cs="Arial"/>
              </w:rPr>
              <w:t>*5.</w:t>
            </w:r>
            <w:r w:rsidR="00885462">
              <w:rPr>
                <w:rFonts w:cs="Arial"/>
              </w:rPr>
              <w:t>6</w:t>
            </w:r>
            <w:r w:rsidRPr="001A2B60">
              <w:rPr>
                <w:rFonts w:cs="Arial"/>
              </w:rPr>
              <w:tab/>
            </w:r>
            <w:r w:rsidR="00432FF9" w:rsidRPr="00432FF9">
              <w:rPr>
                <w:rFonts w:cs="Arial"/>
                <w:bCs/>
                <w:noProof/>
              </w:rPr>
              <w:t xml:space="preserve">Full Application: Conversion of extension to 1 no. apartment </w:t>
            </w:r>
            <w:r w:rsidR="00CB22E2">
              <w:rPr>
                <w:rFonts w:cs="Arial"/>
                <w:bCs/>
                <w:noProof/>
              </w:rPr>
              <w:t xml:space="preserve">at </w:t>
            </w:r>
            <w:r w:rsidR="00432FF9" w:rsidRPr="00432FF9">
              <w:rPr>
                <w:rFonts w:cs="Arial"/>
                <w:bCs/>
                <w:noProof/>
              </w:rPr>
              <w:t xml:space="preserve">30 Garfield Street, Kettering </w:t>
            </w:r>
            <w:r w:rsidR="00CB22E2">
              <w:rPr>
                <w:rFonts w:cs="Arial"/>
                <w:bCs/>
                <w:noProof/>
              </w:rPr>
              <w:t xml:space="preserve">for </w:t>
            </w:r>
            <w:r w:rsidR="00432FF9" w:rsidRPr="00432FF9">
              <w:rPr>
                <w:rFonts w:cs="Arial"/>
                <w:bCs/>
                <w:noProof/>
              </w:rPr>
              <w:t>Ms S Ward</w:t>
            </w:r>
            <w:r w:rsidR="00432FF9">
              <w:rPr>
                <w:rFonts w:cs="Arial"/>
                <w:bCs/>
                <w:noProof/>
              </w:rPr>
              <w:t>.</w:t>
            </w:r>
          </w:p>
          <w:p w:rsidR="001859CF" w:rsidRPr="001A2B60" w:rsidRDefault="001859CF" w:rsidP="00BF18F9">
            <w:pPr>
              <w:spacing w:line="240" w:lineRule="atLeast"/>
              <w:ind w:left="709" w:hanging="709"/>
              <w:jc w:val="both"/>
              <w:rPr>
                <w:rFonts w:cs="Arial"/>
              </w:rPr>
            </w:pPr>
          </w:p>
          <w:p w:rsidR="001859CF" w:rsidRPr="001A2B60" w:rsidRDefault="001859CF" w:rsidP="00BF18F9">
            <w:pPr>
              <w:spacing w:line="240" w:lineRule="atLeast"/>
              <w:ind w:left="720" w:hanging="720"/>
              <w:jc w:val="both"/>
              <w:rPr>
                <w:rFonts w:cs="Arial"/>
              </w:rPr>
            </w:pPr>
            <w:r w:rsidRPr="001A2B60">
              <w:rPr>
                <w:rFonts w:cs="Arial"/>
              </w:rPr>
              <w:tab/>
              <w:t>Application No: KET/2016</w:t>
            </w:r>
            <w:r>
              <w:rPr>
                <w:rFonts w:cs="Arial"/>
              </w:rPr>
              <w:t>/0</w:t>
            </w:r>
            <w:r w:rsidR="00432FF9">
              <w:rPr>
                <w:rFonts w:cs="Arial"/>
              </w:rPr>
              <w:t>526</w:t>
            </w:r>
          </w:p>
          <w:p w:rsidR="001859CF" w:rsidRPr="001A2B60" w:rsidRDefault="001859CF" w:rsidP="00BF18F9">
            <w:pPr>
              <w:spacing w:line="240" w:lineRule="atLeast"/>
              <w:ind w:left="720" w:hanging="720"/>
              <w:jc w:val="both"/>
              <w:rPr>
                <w:rFonts w:cs="Arial"/>
              </w:rPr>
            </w:pPr>
          </w:p>
          <w:p w:rsidR="001859CF" w:rsidRPr="001A2B60" w:rsidRDefault="001859CF" w:rsidP="00BF18F9">
            <w:pPr>
              <w:spacing w:line="240" w:lineRule="atLeast"/>
              <w:ind w:left="720" w:hanging="720"/>
              <w:jc w:val="both"/>
              <w:rPr>
                <w:rFonts w:cs="Arial"/>
                <w:u w:val="single"/>
              </w:rPr>
            </w:pPr>
            <w:r w:rsidRPr="001A2B60">
              <w:rPr>
                <w:rFonts w:cs="Arial"/>
                <w:u w:val="single"/>
              </w:rPr>
              <w:t>Speakers</w:t>
            </w:r>
          </w:p>
          <w:p w:rsidR="001859CF" w:rsidRPr="001A2B60" w:rsidRDefault="001859CF" w:rsidP="00BF18F9">
            <w:pPr>
              <w:spacing w:line="240" w:lineRule="atLeast"/>
              <w:ind w:left="720" w:hanging="720"/>
              <w:jc w:val="both"/>
              <w:rPr>
                <w:rFonts w:cs="Arial"/>
                <w:u w:val="single"/>
              </w:rPr>
            </w:pPr>
          </w:p>
          <w:p w:rsidR="001859CF" w:rsidRPr="001A2B60" w:rsidRDefault="001859CF" w:rsidP="00BF18F9">
            <w:pPr>
              <w:spacing w:line="240" w:lineRule="atLeast"/>
              <w:ind w:left="720" w:hanging="720"/>
              <w:jc w:val="both"/>
              <w:rPr>
                <w:rFonts w:cs="Arial"/>
              </w:rPr>
            </w:pPr>
            <w:r w:rsidRPr="001A2B60">
              <w:rPr>
                <w:rFonts w:cs="Arial"/>
              </w:rPr>
              <w:t>None</w:t>
            </w:r>
          </w:p>
          <w:p w:rsidR="001859CF" w:rsidRPr="001A2B60" w:rsidRDefault="001859CF" w:rsidP="00BF18F9">
            <w:pPr>
              <w:spacing w:line="240" w:lineRule="atLeast"/>
              <w:jc w:val="both"/>
              <w:rPr>
                <w:rFonts w:cs="Arial"/>
              </w:rPr>
            </w:pPr>
          </w:p>
        </w:tc>
        <w:tc>
          <w:tcPr>
            <w:tcW w:w="240" w:type="dxa"/>
          </w:tcPr>
          <w:p w:rsidR="001859CF" w:rsidRPr="001A2B60" w:rsidRDefault="001859CF" w:rsidP="00BF18F9">
            <w:pPr>
              <w:spacing w:line="240" w:lineRule="atLeast"/>
              <w:jc w:val="both"/>
              <w:rPr>
                <w:rFonts w:cs="Arial"/>
              </w:rPr>
            </w:pPr>
          </w:p>
        </w:tc>
        <w:tc>
          <w:tcPr>
            <w:tcW w:w="4440" w:type="dxa"/>
          </w:tcPr>
          <w:p w:rsidR="001859CF" w:rsidRPr="001A2B60" w:rsidRDefault="001859CF" w:rsidP="00BF18F9">
            <w:pPr>
              <w:pStyle w:val="Heading3"/>
            </w:pPr>
            <w:r w:rsidRPr="001A2B60">
              <w:t>Decision</w:t>
            </w:r>
          </w:p>
          <w:p w:rsidR="001859CF" w:rsidRPr="001A2B60" w:rsidRDefault="001859CF" w:rsidP="00BF18F9">
            <w:pPr>
              <w:jc w:val="both"/>
              <w:rPr>
                <w:rFonts w:cs="Arial"/>
              </w:rPr>
            </w:pPr>
          </w:p>
          <w:p w:rsidR="000D7188" w:rsidRDefault="00DE2287" w:rsidP="000D7188">
            <w:pPr>
              <w:spacing w:line="240" w:lineRule="atLeast"/>
              <w:jc w:val="both"/>
              <w:rPr>
                <w:rFonts w:cs="Arial"/>
                <w:szCs w:val="24"/>
              </w:rPr>
            </w:pPr>
            <w:r>
              <w:t>The committee received a report which sought</w:t>
            </w:r>
            <w:r w:rsidR="00BC5F45">
              <w:t xml:space="preserve"> full planning permission for the conversion of a linked extension to a 1 bedroom apartment.</w:t>
            </w:r>
          </w:p>
          <w:p w:rsidR="000D7188" w:rsidRDefault="000D7188" w:rsidP="000D7188">
            <w:pPr>
              <w:spacing w:line="240" w:lineRule="atLeast"/>
              <w:jc w:val="both"/>
              <w:rPr>
                <w:rFonts w:cs="Arial"/>
                <w:szCs w:val="24"/>
              </w:rPr>
            </w:pPr>
          </w:p>
          <w:p w:rsidR="000D7188" w:rsidRDefault="000D7188" w:rsidP="000D7188">
            <w:pPr>
              <w:spacing w:line="240" w:lineRule="atLeast"/>
              <w:jc w:val="both"/>
              <w:rPr>
                <w:rFonts w:cs="Arial"/>
                <w:color w:val="000000"/>
                <w:szCs w:val="24"/>
                <w:lang w:eastAsia="en-GB"/>
              </w:rPr>
            </w:pPr>
            <w:r>
              <w:rPr>
                <w:rFonts w:cs="Arial"/>
                <w:szCs w:val="24"/>
              </w:rPr>
              <w:t xml:space="preserve">An update was provided </w:t>
            </w:r>
            <w:r w:rsidR="00BC5F45">
              <w:rPr>
                <w:rFonts w:cs="Arial"/>
                <w:szCs w:val="24"/>
              </w:rPr>
              <w:t xml:space="preserve">giving </w:t>
            </w:r>
            <w:r w:rsidR="00BC5F45">
              <w:rPr>
                <w:rFonts w:cs="Arial"/>
              </w:rPr>
              <w:t>revised conditions relating to noise assessment and hours of operation for the construction works.</w:t>
            </w:r>
          </w:p>
          <w:p w:rsidR="000D7188" w:rsidRDefault="000D7188" w:rsidP="000D7188">
            <w:pPr>
              <w:spacing w:line="240" w:lineRule="atLeast"/>
              <w:jc w:val="both"/>
              <w:rPr>
                <w:rFonts w:cs="Arial"/>
                <w:color w:val="000000"/>
                <w:szCs w:val="24"/>
                <w:lang w:eastAsia="en-GB"/>
              </w:rPr>
            </w:pPr>
          </w:p>
          <w:p w:rsidR="000D7188" w:rsidRDefault="00BC5F45" w:rsidP="00BF18F9">
            <w:pPr>
              <w:spacing w:line="240" w:lineRule="atLeast"/>
              <w:jc w:val="both"/>
              <w:rPr>
                <w:rFonts w:cs="Arial"/>
                <w:color w:val="000000"/>
                <w:szCs w:val="24"/>
                <w:lang w:eastAsia="en-GB"/>
              </w:rPr>
            </w:pPr>
            <w:r>
              <w:rPr>
                <w:rFonts w:cs="Arial"/>
                <w:color w:val="000000"/>
                <w:szCs w:val="24"/>
                <w:lang w:eastAsia="en-GB"/>
              </w:rPr>
              <w:t>The committee heard that the existing property consist</w:t>
            </w:r>
            <w:r w:rsidR="00167CC3">
              <w:rPr>
                <w:rFonts w:cs="Arial"/>
                <w:color w:val="000000"/>
                <w:szCs w:val="24"/>
                <w:lang w:eastAsia="en-GB"/>
              </w:rPr>
              <w:t>ed</w:t>
            </w:r>
            <w:r>
              <w:rPr>
                <w:rFonts w:cs="Arial"/>
                <w:color w:val="000000"/>
                <w:szCs w:val="24"/>
                <w:lang w:eastAsia="en-GB"/>
              </w:rPr>
              <w:t xml:space="preserve"> of two flats and that this conversion would provide a third dwelling on the site. The current frontage ha</w:t>
            </w:r>
            <w:r w:rsidR="00167CC3">
              <w:rPr>
                <w:rFonts w:cs="Arial"/>
                <w:color w:val="000000"/>
                <w:szCs w:val="24"/>
                <w:lang w:eastAsia="en-GB"/>
              </w:rPr>
              <w:t>d</w:t>
            </w:r>
            <w:r>
              <w:rPr>
                <w:rFonts w:cs="Arial"/>
                <w:color w:val="000000"/>
                <w:szCs w:val="24"/>
                <w:lang w:eastAsia="en-GB"/>
              </w:rPr>
              <w:t xml:space="preserve"> an imposing garage door which would be removed as part of the development. The principal of the development </w:t>
            </w:r>
            <w:r w:rsidR="00167CC3">
              <w:rPr>
                <w:rFonts w:cs="Arial"/>
                <w:color w:val="000000"/>
                <w:szCs w:val="24"/>
                <w:lang w:eastAsia="en-GB"/>
              </w:rPr>
              <w:t>wa</w:t>
            </w:r>
            <w:r>
              <w:rPr>
                <w:rFonts w:cs="Arial"/>
                <w:color w:val="000000"/>
                <w:szCs w:val="24"/>
                <w:lang w:eastAsia="en-GB"/>
              </w:rPr>
              <w:t>s acceptable</w:t>
            </w:r>
            <w:r w:rsidR="00D135E6">
              <w:rPr>
                <w:rFonts w:cs="Arial"/>
                <w:color w:val="000000"/>
                <w:szCs w:val="24"/>
                <w:lang w:eastAsia="en-GB"/>
              </w:rPr>
              <w:t xml:space="preserve">. The proposed apartment </w:t>
            </w:r>
            <w:r w:rsidR="00583ED0">
              <w:rPr>
                <w:rFonts w:cs="Arial"/>
                <w:color w:val="000000"/>
                <w:szCs w:val="24"/>
                <w:lang w:eastAsia="en-GB"/>
              </w:rPr>
              <w:t>complie</w:t>
            </w:r>
            <w:r w:rsidR="00167CC3">
              <w:rPr>
                <w:rFonts w:cs="Arial"/>
                <w:color w:val="000000"/>
                <w:szCs w:val="24"/>
                <w:lang w:eastAsia="en-GB"/>
              </w:rPr>
              <w:t>d</w:t>
            </w:r>
            <w:r w:rsidR="00583ED0">
              <w:rPr>
                <w:rFonts w:cs="Arial"/>
                <w:color w:val="000000"/>
                <w:szCs w:val="24"/>
                <w:lang w:eastAsia="en-GB"/>
              </w:rPr>
              <w:t xml:space="preserve"> with National Space Standards for a 1 bedroom, 1 person flat on a single floor.</w:t>
            </w:r>
          </w:p>
          <w:p w:rsidR="00583ED0" w:rsidRDefault="00583ED0" w:rsidP="00BF18F9">
            <w:pPr>
              <w:spacing w:line="240" w:lineRule="atLeast"/>
              <w:jc w:val="both"/>
              <w:rPr>
                <w:rFonts w:cs="Arial"/>
                <w:color w:val="000000"/>
                <w:szCs w:val="24"/>
                <w:lang w:eastAsia="en-GB"/>
              </w:rPr>
            </w:pPr>
          </w:p>
          <w:p w:rsidR="00583ED0" w:rsidRDefault="00583ED0" w:rsidP="00BF18F9">
            <w:pPr>
              <w:spacing w:line="240" w:lineRule="atLeast"/>
              <w:jc w:val="both"/>
            </w:pPr>
            <w:r>
              <w:rPr>
                <w:rFonts w:cs="Arial"/>
                <w:color w:val="000000"/>
                <w:szCs w:val="24"/>
                <w:lang w:eastAsia="en-GB"/>
              </w:rPr>
              <w:t>Members</w:t>
            </w:r>
            <w:r w:rsidR="00547991">
              <w:rPr>
                <w:rFonts w:cs="Arial"/>
                <w:color w:val="000000"/>
                <w:szCs w:val="24"/>
                <w:lang w:eastAsia="en-GB"/>
              </w:rPr>
              <w:t xml:space="preserve"> discussed the proposal and</w:t>
            </w:r>
            <w:r>
              <w:rPr>
                <w:rFonts w:cs="Arial"/>
                <w:color w:val="000000"/>
                <w:szCs w:val="24"/>
                <w:lang w:eastAsia="en-GB"/>
              </w:rPr>
              <w:t xml:space="preserve"> were advised that a carport would provide off road parking for one vehicle. Access through the carport to the proposed apartment would be under the control of the occupant.</w:t>
            </w:r>
          </w:p>
          <w:p w:rsidR="00DE2287" w:rsidRDefault="00DE2287" w:rsidP="00BF18F9">
            <w:pPr>
              <w:spacing w:line="240" w:lineRule="atLeast"/>
              <w:jc w:val="both"/>
            </w:pPr>
          </w:p>
          <w:p w:rsidR="001859CF" w:rsidRPr="00921DE5" w:rsidRDefault="001859CF" w:rsidP="00777166">
            <w:pPr>
              <w:spacing w:line="240" w:lineRule="atLeast"/>
              <w:jc w:val="both"/>
            </w:pPr>
            <w:r w:rsidRPr="001A2B60">
              <w:t xml:space="preserve">It was agreed that the application be </w:t>
            </w:r>
            <w:r w:rsidR="00777166" w:rsidRPr="00242A4D">
              <w:rPr>
                <w:b/>
              </w:rPr>
              <w:t>APPROVED</w:t>
            </w:r>
            <w:r w:rsidR="00777166" w:rsidRPr="001A2B60">
              <w:t xml:space="preserve"> </w:t>
            </w:r>
            <w:r w:rsidRPr="001A2B60">
              <w:t>subject to the following conditions: -</w:t>
            </w:r>
          </w:p>
        </w:tc>
      </w:tr>
    </w:tbl>
    <w:p w:rsidR="00560B51" w:rsidRDefault="00560B51" w:rsidP="00560B51">
      <w:pPr>
        <w:ind w:left="1701" w:right="-82"/>
        <w:rPr>
          <w:rFonts w:cs="Arial"/>
        </w:rPr>
      </w:pPr>
    </w:p>
    <w:p w:rsidR="0096345B" w:rsidRPr="00A1717E" w:rsidRDefault="0096345B" w:rsidP="0096345B">
      <w:pPr>
        <w:tabs>
          <w:tab w:val="left" w:pos="567"/>
        </w:tabs>
        <w:ind w:left="567" w:right="-82" w:hanging="567"/>
        <w:jc w:val="both"/>
        <w:rPr>
          <w:rFonts w:cs="Arial"/>
          <w:szCs w:val="24"/>
        </w:rPr>
      </w:pPr>
      <w:r w:rsidRPr="00A1717E">
        <w:rPr>
          <w:rFonts w:cs="Arial"/>
          <w:szCs w:val="24"/>
        </w:rPr>
        <w:t>1.</w:t>
      </w:r>
      <w:r w:rsidRPr="00A1717E">
        <w:rPr>
          <w:rFonts w:cs="Arial"/>
          <w:szCs w:val="24"/>
        </w:rPr>
        <w:tab/>
        <w:t>The development hereby permitted shall be begun before the expiration of 3 years from the date of this planning permission.</w:t>
      </w:r>
    </w:p>
    <w:p w:rsidR="0096345B" w:rsidRPr="00A1717E" w:rsidRDefault="0096345B" w:rsidP="0096345B">
      <w:pPr>
        <w:tabs>
          <w:tab w:val="left" w:pos="720"/>
        </w:tabs>
        <w:ind w:right="-82"/>
        <w:jc w:val="both"/>
        <w:rPr>
          <w:rFonts w:cs="Arial"/>
          <w:szCs w:val="24"/>
        </w:rPr>
      </w:pPr>
    </w:p>
    <w:p w:rsidR="0096345B" w:rsidRPr="00A1717E" w:rsidRDefault="0096345B" w:rsidP="0096345B">
      <w:pPr>
        <w:tabs>
          <w:tab w:val="left" w:pos="720"/>
        </w:tabs>
        <w:ind w:left="567" w:right="-82" w:hanging="567"/>
        <w:jc w:val="both"/>
        <w:rPr>
          <w:rFonts w:cs="Arial"/>
          <w:szCs w:val="24"/>
        </w:rPr>
      </w:pPr>
      <w:r w:rsidRPr="00A1717E">
        <w:rPr>
          <w:rFonts w:cs="Arial"/>
          <w:szCs w:val="24"/>
        </w:rPr>
        <w:t>2.</w:t>
      </w:r>
      <w:r w:rsidRPr="00A1717E">
        <w:rPr>
          <w:rFonts w:cs="Arial"/>
          <w:szCs w:val="24"/>
        </w:rPr>
        <w:tab/>
        <w:t>The development hereby permitted shall not be carried out other than in accordance with the approved plans and details submitted with the application.</w:t>
      </w:r>
    </w:p>
    <w:p w:rsidR="0096345B" w:rsidRPr="00A1717E" w:rsidRDefault="0096345B" w:rsidP="0096345B">
      <w:pPr>
        <w:tabs>
          <w:tab w:val="left" w:pos="720"/>
        </w:tabs>
        <w:ind w:right="-82"/>
        <w:jc w:val="both"/>
        <w:rPr>
          <w:rFonts w:cs="Arial"/>
          <w:szCs w:val="24"/>
        </w:rPr>
      </w:pPr>
    </w:p>
    <w:p w:rsidR="0096345B" w:rsidRDefault="0096345B" w:rsidP="0096345B">
      <w:pPr>
        <w:tabs>
          <w:tab w:val="left" w:pos="720"/>
        </w:tabs>
        <w:ind w:left="567" w:right="-82" w:hanging="567"/>
        <w:jc w:val="both"/>
        <w:rPr>
          <w:rFonts w:cs="Arial"/>
          <w:szCs w:val="24"/>
        </w:rPr>
      </w:pPr>
      <w:r w:rsidRPr="00A1717E">
        <w:rPr>
          <w:rFonts w:cs="Arial"/>
          <w:szCs w:val="24"/>
        </w:rPr>
        <w:t>3.</w:t>
      </w:r>
      <w:r w:rsidRPr="00A1717E">
        <w:rPr>
          <w:rFonts w:cs="Arial"/>
          <w:szCs w:val="24"/>
        </w:rPr>
        <w:tab/>
      </w:r>
      <w:r w:rsidRPr="0096345B">
        <w:rPr>
          <w:rFonts w:cs="Arial"/>
          <w:szCs w:val="24"/>
        </w:rPr>
        <w:t>Before development commences there shall be submitted to and approved in writing by the Local Planning Authority, a noise assessment of the Air Source Heat Pump that outlines the likely impact on any noise sensitive property, and the measures necessary to ensure that the noise does not affect the local amenity of residents. The assessment shall be determined by measurement or prediction in accordance with the guidance and methodology set out in BS4142: 2014. The use hereby permitted shall be operated in accordance with approved details and thereafter maintained in this approved state.</w:t>
      </w:r>
    </w:p>
    <w:p w:rsidR="0096345B" w:rsidRPr="00A1717E" w:rsidRDefault="0096345B" w:rsidP="0096345B">
      <w:pPr>
        <w:tabs>
          <w:tab w:val="left" w:pos="720"/>
        </w:tabs>
        <w:ind w:right="-82"/>
        <w:jc w:val="both"/>
        <w:rPr>
          <w:rFonts w:cs="Arial"/>
          <w:szCs w:val="24"/>
        </w:rPr>
      </w:pPr>
    </w:p>
    <w:p w:rsidR="0096345B" w:rsidRPr="0096345B" w:rsidRDefault="0096345B" w:rsidP="0096345B">
      <w:pPr>
        <w:tabs>
          <w:tab w:val="left" w:pos="720"/>
        </w:tabs>
        <w:ind w:left="567" w:right="-82" w:hanging="567"/>
        <w:jc w:val="both"/>
        <w:rPr>
          <w:rFonts w:cs="Arial"/>
          <w:szCs w:val="24"/>
        </w:rPr>
      </w:pPr>
      <w:r w:rsidRPr="00A1717E">
        <w:rPr>
          <w:rFonts w:cs="Arial"/>
          <w:szCs w:val="24"/>
        </w:rPr>
        <w:lastRenderedPageBreak/>
        <w:t>4.</w:t>
      </w:r>
      <w:r w:rsidRPr="00A1717E">
        <w:rPr>
          <w:rFonts w:cs="Arial"/>
          <w:szCs w:val="24"/>
        </w:rPr>
        <w:tab/>
      </w:r>
      <w:r w:rsidRPr="0096345B">
        <w:rPr>
          <w:rFonts w:cs="Arial"/>
          <w:szCs w:val="24"/>
        </w:rPr>
        <w:t>Unless with the prior written permission of the Local Planning Authority construction works audible at the site boundary will not exceed the following times:</w:t>
      </w:r>
    </w:p>
    <w:p w:rsidR="0096345B" w:rsidRPr="00A1717E" w:rsidRDefault="0096345B" w:rsidP="0096345B">
      <w:pPr>
        <w:tabs>
          <w:tab w:val="left" w:pos="720"/>
        </w:tabs>
        <w:ind w:left="567" w:right="-82"/>
        <w:jc w:val="both"/>
        <w:rPr>
          <w:rFonts w:cs="Arial"/>
          <w:szCs w:val="24"/>
        </w:rPr>
      </w:pPr>
      <w:r w:rsidRPr="0096345B">
        <w:rPr>
          <w:rFonts w:cs="Arial"/>
          <w:szCs w:val="24"/>
        </w:rPr>
        <w:t>Monday to Friday 08.00 to 18.00 hrs, Saturday 08.30 to 13.30 and at no time whatsoever on Sundays or Public/Bank Holidays. This restriction also includes deliveries to the site and any work undertaken by contractors and sub-contractors.</w:t>
      </w:r>
    </w:p>
    <w:p w:rsidR="0096345B" w:rsidRPr="00A1717E" w:rsidRDefault="0096345B" w:rsidP="0096345B">
      <w:pPr>
        <w:tabs>
          <w:tab w:val="left" w:pos="720"/>
        </w:tabs>
        <w:ind w:right="-82"/>
        <w:jc w:val="both"/>
        <w:rPr>
          <w:rFonts w:cs="Arial"/>
          <w:szCs w:val="24"/>
        </w:rPr>
      </w:pPr>
    </w:p>
    <w:p w:rsidR="0096345B" w:rsidRPr="00A1717E" w:rsidRDefault="0096345B" w:rsidP="0096345B">
      <w:pPr>
        <w:ind w:right="-82"/>
        <w:rPr>
          <w:rFonts w:cs="Arial"/>
          <w:szCs w:val="24"/>
        </w:rPr>
      </w:pPr>
    </w:p>
    <w:p w:rsidR="00CB22E2" w:rsidRPr="001A2B60" w:rsidRDefault="00CB22E2" w:rsidP="00CB22E2">
      <w:pPr>
        <w:jc w:val="center"/>
        <w:rPr>
          <w:rFonts w:cs="Arial"/>
          <w:i/>
        </w:rPr>
      </w:pPr>
      <w:r w:rsidRPr="001A2B60">
        <w:rPr>
          <w:rFonts w:cs="Arial"/>
          <w:i/>
        </w:rPr>
        <w:t xml:space="preserve">Members voted </w:t>
      </w:r>
      <w:r>
        <w:rPr>
          <w:rFonts w:cs="Arial"/>
          <w:i/>
        </w:rPr>
        <w:t xml:space="preserve">on the </w:t>
      </w:r>
      <w:r w:rsidR="004C4FA0">
        <w:rPr>
          <w:rFonts w:cs="Arial"/>
          <w:i/>
        </w:rPr>
        <w:t>officers’</w:t>
      </w:r>
      <w:r>
        <w:rPr>
          <w:rFonts w:cs="Arial"/>
          <w:i/>
        </w:rPr>
        <w:t xml:space="preserve"> recommendation to approve</w:t>
      </w:r>
      <w:r w:rsidRPr="001A2B60">
        <w:rPr>
          <w:rFonts w:cs="Arial"/>
          <w:i/>
        </w:rPr>
        <w:t xml:space="preserve"> the application</w:t>
      </w:r>
    </w:p>
    <w:p w:rsidR="00CB22E2" w:rsidRPr="001A2B60" w:rsidRDefault="00CB22E2" w:rsidP="00CB22E2">
      <w:pPr>
        <w:jc w:val="center"/>
        <w:rPr>
          <w:rFonts w:cs="Arial"/>
          <w:i/>
        </w:rPr>
      </w:pPr>
    </w:p>
    <w:p w:rsidR="00CB22E2" w:rsidRDefault="00CB22E2" w:rsidP="00CB22E2">
      <w:pPr>
        <w:jc w:val="center"/>
        <w:rPr>
          <w:rFonts w:cs="Arial"/>
          <w:i/>
        </w:rPr>
      </w:pPr>
      <w:r w:rsidRPr="001A2B60">
        <w:rPr>
          <w:rFonts w:cs="Arial"/>
          <w:i/>
        </w:rPr>
        <w:t xml:space="preserve">(Voting, For </w:t>
      </w:r>
      <w:r w:rsidR="0096345B">
        <w:rPr>
          <w:rFonts w:cs="Arial"/>
          <w:i/>
        </w:rPr>
        <w:t>5</w:t>
      </w:r>
      <w:r w:rsidRPr="001A2B60">
        <w:rPr>
          <w:rFonts w:cs="Arial"/>
          <w:i/>
        </w:rPr>
        <w:t xml:space="preserve">; Against </w:t>
      </w:r>
      <w:r>
        <w:rPr>
          <w:rFonts w:cs="Arial"/>
          <w:i/>
        </w:rPr>
        <w:t>0</w:t>
      </w:r>
      <w:r w:rsidRPr="001A2B60">
        <w:rPr>
          <w:rFonts w:cs="Arial"/>
          <w:i/>
        </w:rPr>
        <w:t>)</w:t>
      </w:r>
    </w:p>
    <w:p w:rsidR="00CB22E2" w:rsidRDefault="00CB22E2" w:rsidP="00560B51">
      <w:pPr>
        <w:ind w:left="1701" w:right="-82"/>
        <w:rPr>
          <w:rFonts w:cs="Arial"/>
        </w:rPr>
      </w:pPr>
    </w:p>
    <w:p w:rsidR="004C4FA0" w:rsidRDefault="004C4FA0">
      <w:pPr>
        <w:rPr>
          <w:rFonts w:cs="Arial"/>
        </w:rPr>
      </w:pPr>
      <w:r>
        <w:rPr>
          <w:rFonts w:cs="Arial"/>
        </w:rPr>
        <w:br w:type="page"/>
      </w:r>
    </w:p>
    <w:p w:rsidR="00CB22E2" w:rsidRDefault="00CB22E2" w:rsidP="00560B51">
      <w:pPr>
        <w:ind w:left="1701" w:right="-82"/>
        <w:rPr>
          <w:rFonts w:cs="Arial"/>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1859CF" w:rsidRPr="001A2B60" w:rsidTr="00BF18F9">
        <w:tc>
          <w:tcPr>
            <w:tcW w:w="4548" w:type="dxa"/>
          </w:tcPr>
          <w:p w:rsidR="001859CF" w:rsidRPr="001A2B60" w:rsidRDefault="001859CF" w:rsidP="00BF18F9">
            <w:pPr>
              <w:pStyle w:val="Heading2"/>
            </w:pPr>
            <w:r w:rsidRPr="001A2B60">
              <w:t>Proposed Development</w:t>
            </w:r>
          </w:p>
          <w:p w:rsidR="001859CF" w:rsidRPr="001A2B60" w:rsidRDefault="001859CF" w:rsidP="00BF18F9">
            <w:pPr>
              <w:spacing w:line="240" w:lineRule="atLeast"/>
              <w:ind w:left="600" w:hanging="600"/>
              <w:jc w:val="center"/>
              <w:rPr>
                <w:rFonts w:cs="Arial"/>
              </w:rPr>
            </w:pPr>
          </w:p>
          <w:p w:rsidR="00ED77DB" w:rsidRDefault="001859CF" w:rsidP="00ED77DB">
            <w:pPr>
              <w:spacing w:line="240" w:lineRule="atLeast"/>
              <w:ind w:left="709" w:hanging="709"/>
              <w:jc w:val="both"/>
              <w:rPr>
                <w:rFonts w:cs="Arial"/>
                <w:bCs/>
                <w:noProof/>
              </w:rPr>
            </w:pPr>
            <w:r w:rsidRPr="001A2B60">
              <w:rPr>
                <w:rFonts w:cs="Arial"/>
              </w:rPr>
              <w:t>*5.</w:t>
            </w:r>
            <w:r w:rsidR="00113C86">
              <w:rPr>
                <w:rFonts w:cs="Arial"/>
              </w:rPr>
              <w:t>7</w:t>
            </w:r>
            <w:r w:rsidRPr="001A2B60">
              <w:rPr>
                <w:rFonts w:cs="Arial"/>
              </w:rPr>
              <w:tab/>
            </w:r>
            <w:r w:rsidR="00ED77DB" w:rsidRPr="00ED77DB">
              <w:rPr>
                <w:rFonts w:cs="Arial"/>
                <w:bCs/>
                <w:noProof/>
              </w:rPr>
              <w:t>Full Applica</w:t>
            </w:r>
            <w:r w:rsidR="00ED77DB">
              <w:rPr>
                <w:rFonts w:cs="Arial"/>
                <w:bCs/>
                <w:noProof/>
              </w:rPr>
              <w:t>tion:</w:t>
            </w:r>
          </w:p>
          <w:p w:rsidR="001859CF" w:rsidRDefault="00ED77DB" w:rsidP="00ED77DB">
            <w:pPr>
              <w:spacing w:line="240" w:lineRule="atLeast"/>
              <w:ind w:left="709"/>
              <w:jc w:val="both"/>
              <w:rPr>
                <w:rFonts w:cs="Arial"/>
                <w:bCs/>
                <w:noProof/>
              </w:rPr>
            </w:pPr>
            <w:r w:rsidRPr="00ED77DB">
              <w:rPr>
                <w:rFonts w:cs="Arial"/>
                <w:bCs/>
                <w:noProof/>
              </w:rPr>
              <w:t>Single storey side exten</w:t>
            </w:r>
            <w:r>
              <w:rPr>
                <w:rFonts w:cs="Arial"/>
                <w:bCs/>
                <w:noProof/>
              </w:rPr>
              <w:t xml:space="preserve">sion, conversion of part garage to </w:t>
            </w:r>
            <w:r w:rsidRPr="00ED77DB">
              <w:rPr>
                <w:rFonts w:cs="Arial"/>
                <w:bCs/>
                <w:noProof/>
              </w:rPr>
              <w:t xml:space="preserve">habitable accommodation and insertion of new windows to front, rear and side elevations </w:t>
            </w:r>
            <w:r w:rsidR="00CB22E2">
              <w:rPr>
                <w:rFonts w:cs="Arial"/>
                <w:bCs/>
                <w:noProof/>
              </w:rPr>
              <w:t xml:space="preserve">at </w:t>
            </w:r>
            <w:r w:rsidRPr="00ED77DB">
              <w:rPr>
                <w:rFonts w:cs="Arial"/>
                <w:bCs/>
                <w:noProof/>
              </w:rPr>
              <w:t xml:space="preserve">85A Braybrooke Road, Desborough </w:t>
            </w:r>
            <w:r w:rsidR="00CB22E2">
              <w:rPr>
                <w:rFonts w:cs="Arial"/>
                <w:bCs/>
                <w:noProof/>
              </w:rPr>
              <w:t xml:space="preserve">for </w:t>
            </w:r>
            <w:r w:rsidRPr="00ED77DB">
              <w:rPr>
                <w:rFonts w:cs="Arial"/>
                <w:bCs/>
                <w:noProof/>
              </w:rPr>
              <w:t>Mr S Bains</w:t>
            </w:r>
            <w:r>
              <w:rPr>
                <w:rFonts w:cs="Arial"/>
                <w:bCs/>
                <w:noProof/>
              </w:rPr>
              <w:t>.</w:t>
            </w:r>
          </w:p>
          <w:p w:rsidR="0036471C" w:rsidRPr="001A2B60" w:rsidRDefault="0036471C" w:rsidP="00BF18F9">
            <w:pPr>
              <w:spacing w:line="240" w:lineRule="atLeast"/>
              <w:ind w:left="709" w:hanging="709"/>
              <w:jc w:val="both"/>
              <w:rPr>
                <w:rFonts w:cs="Arial"/>
              </w:rPr>
            </w:pPr>
          </w:p>
          <w:p w:rsidR="001859CF" w:rsidRPr="001A2B60" w:rsidRDefault="001859CF" w:rsidP="00BF18F9">
            <w:pPr>
              <w:spacing w:line="240" w:lineRule="atLeast"/>
              <w:ind w:left="720" w:hanging="720"/>
              <w:jc w:val="both"/>
              <w:rPr>
                <w:rFonts w:cs="Arial"/>
              </w:rPr>
            </w:pPr>
            <w:r w:rsidRPr="001A2B60">
              <w:rPr>
                <w:rFonts w:cs="Arial"/>
              </w:rPr>
              <w:tab/>
              <w:t>Application No: KET/2016</w:t>
            </w:r>
            <w:r>
              <w:rPr>
                <w:rFonts w:cs="Arial"/>
              </w:rPr>
              <w:t>/0</w:t>
            </w:r>
            <w:r w:rsidR="00ED77DB">
              <w:rPr>
                <w:rFonts w:cs="Arial"/>
              </w:rPr>
              <w:t>55</w:t>
            </w:r>
            <w:r w:rsidR="0036471C">
              <w:rPr>
                <w:rFonts w:cs="Arial"/>
              </w:rPr>
              <w:t>4</w:t>
            </w:r>
          </w:p>
          <w:p w:rsidR="001859CF" w:rsidRPr="001A2B60" w:rsidRDefault="001859CF" w:rsidP="00BF18F9">
            <w:pPr>
              <w:spacing w:line="240" w:lineRule="atLeast"/>
              <w:ind w:left="720" w:hanging="720"/>
              <w:jc w:val="both"/>
              <w:rPr>
                <w:rFonts w:cs="Arial"/>
              </w:rPr>
            </w:pPr>
          </w:p>
          <w:p w:rsidR="001859CF" w:rsidRPr="001A2B60" w:rsidRDefault="001859CF" w:rsidP="00BF18F9">
            <w:pPr>
              <w:spacing w:line="240" w:lineRule="atLeast"/>
              <w:ind w:left="720" w:hanging="720"/>
              <w:jc w:val="both"/>
              <w:rPr>
                <w:rFonts w:cs="Arial"/>
                <w:u w:val="single"/>
              </w:rPr>
            </w:pPr>
            <w:r w:rsidRPr="001A2B60">
              <w:rPr>
                <w:rFonts w:cs="Arial"/>
                <w:u w:val="single"/>
              </w:rPr>
              <w:t>Speakers</w:t>
            </w:r>
          </w:p>
          <w:p w:rsidR="001859CF" w:rsidRPr="001A2B60" w:rsidRDefault="001859CF" w:rsidP="00BF18F9">
            <w:pPr>
              <w:spacing w:line="240" w:lineRule="atLeast"/>
              <w:ind w:left="720" w:hanging="720"/>
              <w:jc w:val="both"/>
              <w:rPr>
                <w:rFonts w:cs="Arial"/>
                <w:u w:val="single"/>
              </w:rPr>
            </w:pPr>
          </w:p>
          <w:p w:rsidR="001859CF" w:rsidRPr="001A2B60" w:rsidRDefault="001859CF" w:rsidP="00BF18F9">
            <w:pPr>
              <w:spacing w:line="240" w:lineRule="atLeast"/>
              <w:ind w:left="720" w:hanging="720"/>
              <w:jc w:val="both"/>
              <w:rPr>
                <w:rFonts w:cs="Arial"/>
              </w:rPr>
            </w:pPr>
            <w:r w:rsidRPr="001A2B60">
              <w:rPr>
                <w:rFonts w:cs="Arial"/>
              </w:rPr>
              <w:t>None</w:t>
            </w:r>
          </w:p>
          <w:p w:rsidR="001859CF" w:rsidRPr="001A2B60" w:rsidRDefault="001859CF" w:rsidP="00BF18F9">
            <w:pPr>
              <w:spacing w:line="240" w:lineRule="atLeast"/>
              <w:jc w:val="both"/>
              <w:rPr>
                <w:rFonts w:cs="Arial"/>
              </w:rPr>
            </w:pPr>
          </w:p>
        </w:tc>
        <w:tc>
          <w:tcPr>
            <w:tcW w:w="240" w:type="dxa"/>
          </w:tcPr>
          <w:p w:rsidR="001859CF" w:rsidRPr="001A2B60" w:rsidRDefault="001859CF" w:rsidP="00BF18F9">
            <w:pPr>
              <w:spacing w:line="240" w:lineRule="atLeast"/>
              <w:jc w:val="both"/>
              <w:rPr>
                <w:rFonts w:cs="Arial"/>
              </w:rPr>
            </w:pPr>
          </w:p>
        </w:tc>
        <w:tc>
          <w:tcPr>
            <w:tcW w:w="4440" w:type="dxa"/>
          </w:tcPr>
          <w:p w:rsidR="001859CF" w:rsidRPr="001A2B60" w:rsidRDefault="001859CF" w:rsidP="00BF18F9">
            <w:pPr>
              <w:pStyle w:val="Heading3"/>
            </w:pPr>
            <w:r w:rsidRPr="001A2B60">
              <w:t>Decision</w:t>
            </w:r>
          </w:p>
          <w:p w:rsidR="00DE2287" w:rsidRDefault="00DE2287" w:rsidP="00BF18F9">
            <w:pPr>
              <w:spacing w:line="240" w:lineRule="atLeast"/>
              <w:jc w:val="both"/>
              <w:rPr>
                <w:rFonts w:cs="Arial"/>
              </w:rPr>
            </w:pPr>
          </w:p>
          <w:p w:rsidR="00DE2287" w:rsidRDefault="00DE2287" w:rsidP="00BF18F9">
            <w:pPr>
              <w:spacing w:line="240" w:lineRule="atLeast"/>
              <w:jc w:val="both"/>
            </w:pPr>
            <w:r>
              <w:t xml:space="preserve">The committee received a report which sought approval of full planning permission for </w:t>
            </w:r>
            <w:r w:rsidR="009B4BA4">
              <w:t xml:space="preserve">a </w:t>
            </w:r>
            <w:r w:rsidR="00ED77DB">
              <w:t>single storey side extension with part garage conversion.</w:t>
            </w:r>
          </w:p>
          <w:p w:rsidR="001859CF" w:rsidRDefault="001859CF" w:rsidP="009B4BA4">
            <w:pPr>
              <w:spacing w:line="240" w:lineRule="atLeast"/>
              <w:jc w:val="both"/>
              <w:rPr>
                <w:rFonts w:cs="Arial"/>
              </w:rPr>
            </w:pPr>
          </w:p>
          <w:p w:rsidR="009B4BA4" w:rsidRDefault="002340B0" w:rsidP="009B4BA4">
            <w:pPr>
              <w:spacing w:line="240" w:lineRule="atLeast"/>
              <w:jc w:val="both"/>
              <w:rPr>
                <w:rFonts w:cs="Arial"/>
              </w:rPr>
            </w:pPr>
            <w:r>
              <w:rPr>
                <w:rFonts w:cs="Arial"/>
              </w:rPr>
              <w:t xml:space="preserve">An update was given </w:t>
            </w:r>
            <w:r w:rsidR="00ED77DB">
              <w:rPr>
                <w:rFonts w:cs="Arial"/>
              </w:rPr>
              <w:t xml:space="preserve">advising that the current </w:t>
            </w:r>
            <w:r w:rsidR="00ED77DB" w:rsidRPr="0077011A">
              <w:rPr>
                <w:rFonts w:cs="Arial"/>
                <w:color w:val="000000"/>
                <w:szCs w:val="24"/>
                <w:lang w:eastAsia="en-GB"/>
              </w:rPr>
              <w:t>plans; 1866-02A and 1866-03B, have the east and west elevations mislabelled</w:t>
            </w:r>
            <w:r w:rsidR="00ED77DB">
              <w:rPr>
                <w:rFonts w:cs="Arial"/>
                <w:color w:val="000000"/>
                <w:szCs w:val="24"/>
                <w:lang w:eastAsia="en-GB"/>
              </w:rPr>
              <w:t>. New plans ha</w:t>
            </w:r>
            <w:r w:rsidR="000E4874">
              <w:rPr>
                <w:rFonts w:cs="Arial"/>
                <w:color w:val="000000"/>
                <w:szCs w:val="24"/>
                <w:lang w:eastAsia="en-GB"/>
              </w:rPr>
              <w:t>d</w:t>
            </w:r>
            <w:r w:rsidR="00ED77DB">
              <w:rPr>
                <w:rFonts w:cs="Arial"/>
                <w:color w:val="000000"/>
                <w:szCs w:val="24"/>
                <w:lang w:eastAsia="en-GB"/>
              </w:rPr>
              <w:t xml:space="preserve"> been requested.</w:t>
            </w:r>
          </w:p>
          <w:p w:rsidR="002340B0" w:rsidRDefault="002340B0" w:rsidP="00777166">
            <w:pPr>
              <w:spacing w:line="240" w:lineRule="atLeast"/>
              <w:jc w:val="both"/>
              <w:rPr>
                <w:rFonts w:cs="Arial"/>
              </w:rPr>
            </w:pPr>
          </w:p>
          <w:p w:rsidR="002340B0" w:rsidRDefault="002340B0" w:rsidP="00C65178">
            <w:pPr>
              <w:spacing w:line="240" w:lineRule="atLeast"/>
              <w:jc w:val="both"/>
              <w:rPr>
                <w:rFonts w:cs="Arial"/>
                <w:color w:val="000000"/>
                <w:szCs w:val="24"/>
                <w:lang w:eastAsia="en-GB"/>
              </w:rPr>
            </w:pPr>
            <w:r>
              <w:rPr>
                <w:rFonts w:cs="Arial"/>
                <w:color w:val="000000"/>
                <w:szCs w:val="24"/>
                <w:lang w:eastAsia="en-GB"/>
              </w:rPr>
              <w:t>The c</w:t>
            </w:r>
            <w:r w:rsidR="00ED77DB">
              <w:rPr>
                <w:rFonts w:cs="Arial"/>
                <w:color w:val="000000"/>
                <w:szCs w:val="24"/>
                <w:lang w:eastAsia="en-GB"/>
              </w:rPr>
              <w:t>ommittee heard that the proposed</w:t>
            </w:r>
            <w:r>
              <w:rPr>
                <w:rFonts w:cs="Arial"/>
                <w:color w:val="000000"/>
                <w:szCs w:val="24"/>
                <w:lang w:eastAsia="en-GB"/>
              </w:rPr>
              <w:t xml:space="preserve"> </w:t>
            </w:r>
            <w:r w:rsidR="00ED77DB">
              <w:rPr>
                <w:rFonts w:cs="Arial"/>
                <w:color w:val="000000"/>
                <w:szCs w:val="24"/>
                <w:lang w:eastAsia="en-GB"/>
              </w:rPr>
              <w:t xml:space="preserve">development would result in an ‘L’ shaped dwelling. The access was improved under a previous application </w:t>
            </w:r>
            <w:r w:rsidR="000E4874">
              <w:rPr>
                <w:rFonts w:cs="Arial"/>
                <w:color w:val="000000"/>
                <w:szCs w:val="24"/>
                <w:lang w:eastAsia="en-GB"/>
              </w:rPr>
              <w:t>serving</w:t>
            </w:r>
            <w:r w:rsidR="00C50D57">
              <w:rPr>
                <w:rFonts w:cs="Arial"/>
                <w:color w:val="000000"/>
                <w:szCs w:val="24"/>
                <w:lang w:eastAsia="en-GB"/>
              </w:rPr>
              <w:t xml:space="preserve"> 5 dwellings </w:t>
            </w:r>
            <w:r w:rsidR="001162B8">
              <w:rPr>
                <w:rFonts w:cs="Arial"/>
                <w:color w:val="000000"/>
                <w:szCs w:val="24"/>
                <w:lang w:eastAsia="en-GB"/>
              </w:rPr>
              <w:t>and met</w:t>
            </w:r>
            <w:r w:rsidR="00C50D57">
              <w:rPr>
                <w:rFonts w:cs="Arial"/>
                <w:color w:val="000000"/>
                <w:szCs w:val="24"/>
                <w:lang w:eastAsia="en-GB"/>
              </w:rPr>
              <w:t xml:space="preserve"> highways requirements. Enough space remain</w:t>
            </w:r>
            <w:r w:rsidR="000E4874">
              <w:rPr>
                <w:rFonts w:cs="Arial"/>
                <w:color w:val="000000"/>
                <w:szCs w:val="24"/>
                <w:lang w:eastAsia="en-GB"/>
              </w:rPr>
              <w:t>ed</w:t>
            </w:r>
            <w:r w:rsidR="00C50D57">
              <w:rPr>
                <w:rFonts w:cs="Arial"/>
                <w:color w:val="000000"/>
                <w:szCs w:val="24"/>
                <w:lang w:eastAsia="en-GB"/>
              </w:rPr>
              <w:t xml:space="preserve"> for 3 cars to park. The design </w:t>
            </w:r>
            <w:r w:rsidR="000E4874">
              <w:rPr>
                <w:rFonts w:cs="Arial"/>
                <w:color w:val="000000"/>
                <w:szCs w:val="24"/>
                <w:lang w:eastAsia="en-GB"/>
              </w:rPr>
              <w:t>wa</w:t>
            </w:r>
            <w:r w:rsidR="00C50D57">
              <w:rPr>
                <w:rFonts w:cs="Arial"/>
                <w:color w:val="000000"/>
                <w:szCs w:val="24"/>
                <w:lang w:eastAsia="en-GB"/>
              </w:rPr>
              <w:t>s subservient to the main dwelling and permitted development rights ha</w:t>
            </w:r>
            <w:r w:rsidR="000E4874">
              <w:rPr>
                <w:rFonts w:cs="Arial"/>
                <w:color w:val="000000"/>
                <w:szCs w:val="24"/>
                <w:lang w:eastAsia="en-GB"/>
              </w:rPr>
              <w:t>d</w:t>
            </w:r>
            <w:r w:rsidR="00C50D57">
              <w:rPr>
                <w:rFonts w:cs="Arial"/>
                <w:color w:val="000000"/>
                <w:szCs w:val="24"/>
                <w:lang w:eastAsia="en-GB"/>
              </w:rPr>
              <w:t xml:space="preserve"> been removed by condition</w:t>
            </w:r>
            <w:r w:rsidR="00791281">
              <w:rPr>
                <w:rFonts w:cs="Arial"/>
                <w:color w:val="000000"/>
                <w:szCs w:val="24"/>
                <w:lang w:eastAsia="en-GB"/>
              </w:rPr>
              <w:t>, in order</w:t>
            </w:r>
            <w:r w:rsidR="00C50D57">
              <w:rPr>
                <w:rFonts w:cs="Arial"/>
                <w:color w:val="000000"/>
                <w:szCs w:val="24"/>
                <w:lang w:eastAsia="en-GB"/>
              </w:rPr>
              <w:t xml:space="preserve"> to control any future development.</w:t>
            </w:r>
          </w:p>
          <w:p w:rsidR="007E6009" w:rsidRDefault="007E6009" w:rsidP="002340B0">
            <w:pPr>
              <w:spacing w:line="240" w:lineRule="atLeast"/>
              <w:rPr>
                <w:rFonts w:cs="Arial"/>
                <w:color w:val="000000"/>
                <w:szCs w:val="24"/>
                <w:lang w:eastAsia="en-GB"/>
              </w:rPr>
            </w:pPr>
          </w:p>
          <w:p w:rsidR="007E6009" w:rsidRDefault="004C2665" w:rsidP="00C65178">
            <w:pPr>
              <w:spacing w:line="240" w:lineRule="atLeast"/>
              <w:jc w:val="both"/>
              <w:rPr>
                <w:rFonts w:cs="Arial"/>
              </w:rPr>
            </w:pPr>
            <w:r>
              <w:rPr>
                <w:rFonts w:cs="Arial"/>
                <w:color w:val="000000"/>
                <w:szCs w:val="24"/>
                <w:lang w:eastAsia="en-GB"/>
              </w:rPr>
              <w:t>There were no objections or concerns from members.</w:t>
            </w:r>
          </w:p>
          <w:p w:rsidR="009B4BA4" w:rsidRDefault="009B4BA4" w:rsidP="009B4BA4">
            <w:pPr>
              <w:spacing w:line="240" w:lineRule="atLeast"/>
              <w:jc w:val="both"/>
              <w:rPr>
                <w:rFonts w:cs="Arial"/>
              </w:rPr>
            </w:pPr>
          </w:p>
          <w:p w:rsidR="009B4BA4" w:rsidRPr="001A2B60" w:rsidRDefault="009B4BA4" w:rsidP="002F1DE2">
            <w:pPr>
              <w:spacing w:line="240" w:lineRule="atLeast"/>
              <w:jc w:val="both"/>
              <w:rPr>
                <w:rFonts w:cs="Arial"/>
              </w:rPr>
            </w:pPr>
            <w:r w:rsidRPr="00984DDF">
              <w:t xml:space="preserve">It was agreed that the application be </w:t>
            </w:r>
            <w:r w:rsidR="002F1DE2" w:rsidRPr="00242A4D">
              <w:rPr>
                <w:b/>
              </w:rPr>
              <w:t>APPROVED</w:t>
            </w:r>
            <w:r w:rsidR="002F1DE2" w:rsidRPr="00984DDF">
              <w:t xml:space="preserve"> </w:t>
            </w:r>
            <w:r w:rsidR="007E6009" w:rsidRPr="00984DDF">
              <w:t xml:space="preserve">subject to </w:t>
            </w:r>
            <w:r w:rsidRPr="00984DDF">
              <w:t>the following conditions: -</w:t>
            </w:r>
          </w:p>
        </w:tc>
      </w:tr>
    </w:tbl>
    <w:p w:rsidR="002340B0" w:rsidRDefault="002340B0" w:rsidP="002340B0">
      <w:pPr>
        <w:tabs>
          <w:tab w:val="left" w:pos="720"/>
        </w:tabs>
        <w:ind w:right="-82"/>
        <w:jc w:val="both"/>
        <w:rPr>
          <w:rFonts w:cs="Arial"/>
          <w:szCs w:val="24"/>
        </w:rPr>
      </w:pPr>
    </w:p>
    <w:p w:rsidR="008A2BBE" w:rsidRPr="00A1717E" w:rsidRDefault="008A2BBE" w:rsidP="008A2BBE">
      <w:pPr>
        <w:tabs>
          <w:tab w:val="left" w:pos="567"/>
        </w:tabs>
        <w:ind w:left="567" w:right="-82" w:hanging="567"/>
        <w:jc w:val="both"/>
        <w:rPr>
          <w:rFonts w:cs="Arial"/>
          <w:szCs w:val="24"/>
        </w:rPr>
      </w:pPr>
      <w:r w:rsidRPr="00A1717E">
        <w:rPr>
          <w:rFonts w:cs="Arial"/>
          <w:szCs w:val="24"/>
        </w:rPr>
        <w:t>1.</w:t>
      </w:r>
      <w:r w:rsidRPr="00A1717E">
        <w:rPr>
          <w:rFonts w:cs="Arial"/>
          <w:szCs w:val="24"/>
        </w:rPr>
        <w:tab/>
        <w:t>The development hereby permitted shall be begun before the expiration of 3 years from the date of this planning permission.</w:t>
      </w:r>
    </w:p>
    <w:p w:rsidR="008A2BBE" w:rsidRPr="00A1717E" w:rsidRDefault="008A2BBE" w:rsidP="008A2BBE">
      <w:pPr>
        <w:tabs>
          <w:tab w:val="left" w:pos="720"/>
        </w:tabs>
        <w:ind w:right="-82"/>
        <w:jc w:val="both"/>
        <w:rPr>
          <w:rFonts w:cs="Arial"/>
          <w:szCs w:val="24"/>
        </w:rPr>
      </w:pPr>
    </w:p>
    <w:p w:rsidR="008A2BBE" w:rsidRPr="00A1717E" w:rsidRDefault="008A2BBE" w:rsidP="008A2BBE">
      <w:pPr>
        <w:tabs>
          <w:tab w:val="left" w:pos="720"/>
        </w:tabs>
        <w:ind w:left="567" w:right="-82" w:hanging="567"/>
        <w:jc w:val="both"/>
        <w:rPr>
          <w:rFonts w:cs="Arial"/>
          <w:szCs w:val="24"/>
        </w:rPr>
      </w:pPr>
      <w:r w:rsidRPr="00A1717E">
        <w:rPr>
          <w:rFonts w:cs="Arial"/>
          <w:szCs w:val="24"/>
        </w:rPr>
        <w:t>2.</w:t>
      </w:r>
      <w:r w:rsidRPr="00A1717E">
        <w:rPr>
          <w:rFonts w:cs="Arial"/>
          <w:szCs w:val="24"/>
        </w:rPr>
        <w:tab/>
        <w:t>The materials to be used in the construction of the external surfaces of the development hereby permitted shall match, in type, colour and texture, those on the existing building.</w:t>
      </w:r>
    </w:p>
    <w:p w:rsidR="008A2BBE" w:rsidRPr="00A1717E" w:rsidRDefault="008A2BBE" w:rsidP="008A2BBE">
      <w:pPr>
        <w:tabs>
          <w:tab w:val="left" w:pos="720"/>
        </w:tabs>
        <w:ind w:right="-82"/>
        <w:jc w:val="both"/>
        <w:rPr>
          <w:rFonts w:cs="Arial"/>
          <w:szCs w:val="24"/>
        </w:rPr>
      </w:pPr>
    </w:p>
    <w:p w:rsidR="008A2BBE" w:rsidRPr="00A1717E" w:rsidRDefault="008A2BBE" w:rsidP="008A2BBE">
      <w:pPr>
        <w:tabs>
          <w:tab w:val="left" w:pos="720"/>
        </w:tabs>
        <w:ind w:left="567" w:right="-82" w:hanging="567"/>
        <w:jc w:val="both"/>
        <w:rPr>
          <w:rFonts w:cs="Arial"/>
          <w:szCs w:val="24"/>
        </w:rPr>
      </w:pPr>
      <w:r w:rsidRPr="00A1717E">
        <w:rPr>
          <w:rFonts w:cs="Arial"/>
          <w:szCs w:val="24"/>
        </w:rPr>
        <w:t>3.</w:t>
      </w:r>
      <w:r w:rsidRPr="00A1717E">
        <w:rPr>
          <w:rFonts w:cs="Arial"/>
          <w:szCs w:val="24"/>
        </w:rPr>
        <w:tab/>
        <w:t>The development hereby permitted shall not be carried out other than in accordance with the approved plans and details submitted with the application shown on drawing numbers 1866-01B, 1866-02A, 1866-03B and 1866-04A received 02/08/16.</w:t>
      </w:r>
    </w:p>
    <w:p w:rsidR="008A2BBE" w:rsidRPr="00A1717E" w:rsidRDefault="008A2BBE" w:rsidP="008A2BBE">
      <w:pPr>
        <w:tabs>
          <w:tab w:val="left" w:pos="720"/>
        </w:tabs>
        <w:ind w:right="-82"/>
        <w:jc w:val="both"/>
        <w:rPr>
          <w:rFonts w:cs="Arial"/>
          <w:szCs w:val="24"/>
        </w:rPr>
      </w:pPr>
    </w:p>
    <w:p w:rsidR="008A2BBE" w:rsidRDefault="008A2BBE" w:rsidP="008A2BBE">
      <w:pPr>
        <w:tabs>
          <w:tab w:val="left" w:pos="720"/>
        </w:tabs>
        <w:ind w:left="567" w:right="-82" w:hanging="567"/>
        <w:jc w:val="both"/>
        <w:rPr>
          <w:rFonts w:cs="Arial"/>
          <w:szCs w:val="24"/>
        </w:rPr>
      </w:pPr>
      <w:r w:rsidRPr="00A1717E">
        <w:rPr>
          <w:rFonts w:cs="Arial"/>
          <w:szCs w:val="24"/>
        </w:rPr>
        <w:t>4.</w:t>
      </w:r>
      <w:r w:rsidRPr="00A1717E">
        <w:rPr>
          <w:rFonts w:cs="Arial"/>
          <w:szCs w:val="24"/>
        </w:rPr>
        <w:tab/>
        <w:t xml:space="preserve">The existing access shown on plan 1886-01B with a width of at least 4.5m for the first 10m back from the edge of the highway shall be permanently retained in its existing form.  </w:t>
      </w:r>
    </w:p>
    <w:p w:rsidR="008A2BBE" w:rsidRPr="00A1717E" w:rsidRDefault="008A2BBE" w:rsidP="008A2BBE">
      <w:pPr>
        <w:tabs>
          <w:tab w:val="left" w:pos="720"/>
        </w:tabs>
        <w:ind w:right="-82"/>
        <w:jc w:val="both"/>
        <w:rPr>
          <w:rFonts w:cs="Arial"/>
          <w:szCs w:val="24"/>
        </w:rPr>
      </w:pPr>
    </w:p>
    <w:p w:rsidR="008A2BBE" w:rsidRPr="00A1717E" w:rsidRDefault="008A2BBE" w:rsidP="008A2BBE">
      <w:pPr>
        <w:tabs>
          <w:tab w:val="left" w:pos="720"/>
        </w:tabs>
        <w:ind w:left="567" w:right="-82" w:hanging="567"/>
        <w:jc w:val="both"/>
        <w:rPr>
          <w:rFonts w:cs="Arial"/>
          <w:szCs w:val="24"/>
        </w:rPr>
      </w:pPr>
      <w:r w:rsidRPr="00A1717E">
        <w:rPr>
          <w:rFonts w:cs="Arial"/>
          <w:szCs w:val="24"/>
        </w:rPr>
        <w:t>5.</w:t>
      </w:r>
      <w:r w:rsidRPr="00A1717E">
        <w:rPr>
          <w:rFonts w:cs="Arial"/>
          <w:szCs w:val="24"/>
        </w:rPr>
        <w:tab/>
        <w:t>Notwithstanding the provisions of Article 3 of the Town and Country Planning (General Permitted Dev</w:t>
      </w:r>
      <w:r w:rsidR="00816516">
        <w:rPr>
          <w:rFonts w:cs="Arial"/>
          <w:szCs w:val="24"/>
        </w:rPr>
        <w:t xml:space="preserve">elopment) (England) Order 2015 </w:t>
      </w:r>
      <w:r w:rsidRPr="00A1717E">
        <w:rPr>
          <w:rFonts w:cs="Arial"/>
          <w:szCs w:val="24"/>
        </w:rPr>
        <w:t>(or any Order revoking and re-enacting that Order with or without modification) no building, structure or other alteration permitted by Class A, B, C, D or E of Part 1 of Schedule 2 of the Order shall be constructed on the application site.</w:t>
      </w:r>
    </w:p>
    <w:p w:rsidR="008A2BBE" w:rsidRPr="00A1717E" w:rsidRDefault="008A2BBE" w:rsidP="008A2BBE">
      <w:pPr>
        <w:tabs>
          <w:tab w:val="left" w:pos="720"/>
        </w:tabs>
        <w:ind w:right="-82"/>
        <w:jc w:val="both"/>
        <w:rPr>
          <w:rFonts w:cs="Arial"/>
          <w:szCs w:val="24"/>
        </w:rPr>
      </w:pPr>
    </w:p>
    <w:p w:rsidR="002340B0" w:rsidRDefault="002340B0" w:rsidP="004C2665">
      <w:pPr>
        <w:tabs>
          <w:tab w:val="left" w:pos="567"/>
        </w:tabs>
        <w:ind w:left="567" w:right="-82" w:hanging="567"/>
        <w:jc w:val="both"/>
        <w:rPr>
          <w:rFonts w:cs="Arial"/>
          <w:szCs w:val="24"/>
        </w:rPr>
      </w:pPr>
    </w:p>
    <w:p w:rsidR="002F1DE2" w:rsidRDefault="002F1DE2" w:rsidP="00C65178">
      <w:pPr>
        <w:tabs>
          <w:tab w:val="left" w:pos="567"/>
        </w:tabs>
        <w:ind w:left="567" w:right="-82" w:hanging="567"/>
        <w:jc w:val="both"/>
        <w:rPr>
          <w:rFonts w:cs="Arial"/>
          <w:szCs w:val="24"/>
        </w:rPr>
      </w:pPr>
    </w:p>
    <w:p w:rsidR="00984DDF" w:rsidRPr="001A2B60" w:rsidRDefault="00984DDF" w:rsidP="00984DDF">
      <w:pPr>
        <w:jc w:val="center"/>
        <w:rPr>
          <w:rFonts w:cs="Arial"/>
          <w:i/>
        </w:rPr>
      </w:pPr>
      <w:r w:rsidRPr="001A2B60">
        <w:rPr>
          <w:rFonts w:cs="Arial"/>
          <w:i/>
        </w:rPr>
        <w:t xml:space="preserve">Members voted </w:t>
      </w:r>
      <w:r>
        <w:rPr>
          <w:rFonts w:cs="Arial"/>
          <w:i/>
        </w:rPr>
        <w:t>on the officers’ recommendation to approve</w:t>
      </w:r>
      <w:r w:rsidRPr="001A2B60">
        <w:rPr>
          <w:rFonts w:cs="Arial"/>
          <w:i/>
        </w:rPr>
        <w:t xml:space="preserve"> the application</w:t>
      </w:r>
    </w:p>
    <w:p w:rsidR="00CB22E2" w:rsidRPr="001A2B60" w:rsidRDefault="00CB22E2" w:rsidP="00CB22E2">
      <w:pPr>
        <w:jc w:val="center"/>
        <w:rPr>
          <w:rFonts w:cs="Arial"/>
          <w:i/>
        </w:rPr>
      </w:pPr>
    </w:p>
    <w:p w:rsidR="00CB22E2" w:rsidRDefault="00CB22E2" w:rsidP="00CB22E2">
      <w:pPr>
        <w:jc w:val="center"/>
        <w:rPr>
          <w:rFonts w:cs="Arial"/>
          <w:i/>
        </w:rPr>
      </w:pPr>
      <w:r w:rsidRPr="001A2B60">
        <w:rPr>
          <w:rFonts w:cs="Arial"/>
          <w:i/>
        </w:rPr>
        <w:t xml:space="preserve">(Voting, For </w:t>
      </w:r>
      <w:r w:rsidR="00816516">
        <w:rPr>
          <w:rFonts w:cs="Arial"/>
          <w:i/>
        </w:rPr>
        <w:t>5</w:t>
      </w:r>
      <w:r w:rsidRPr="001A2B60">
        <w:rPr>
          <w:rFonts w:cs="Arial"/>
          <w:i/>
        </w:rPr>
        <w:t xml:space="preserve">; Against </w:t>
      </w:r>
      <w:r>
        <w:rPr>
          <w:rFonts w:cs="Arial"/>
          <w:i/>
        </w:rPr>
        <w:t>0</w:t>
      </w:r>
      <w:r w:rsidRPr="001A2B60">
        <w:rPr>
          <w:rFonts w:cs="Arial"/>
          <w:i/>
        </w:rPr>
        <w:t>)</w:t>
      </w:r>
    </w:p>
    <w:p w:rsidR="00816516" w:rsidRDefault="00816516" w:rsidP="00CB22E2">
      <w:pPr>
        <w:jc w:val="center"/>
        <w:rPr>
          <w:rFonts w:cs="Arial"/>
          <w:i/>
        </w:rPr>
      </w:pPr>
    </w:p>
    <w:p w:rsidR="00F65455" w:rsidRDefault="00F65455" w:rsidP="00CB22E2">
      <w:pPr>
        <w:jc w:val="center"/>
        <w:rPr>
          <w:rFonts w:cs="Arial"/>
          <w:i/>
        </w:rPr>
      </w:pPr>
    </w:p>
    <w:p w:rsidR="000D5C02" w:rsidRDefault="000D5C02" w:rsidP="000D5C02">
      <w:pPr>
        <w:ind w:left="209"/>
        <w:jc w:val="both"/>
        <w:rPr>
          <w:rFonts w:cs="Arial"/>
        </w:rPr>
      </w:pPr>
    </w:p>
    <w:p w:rsidR="000D5C02" w:rsidRDefault="000D5C02" w:rsidP="000D5C02">
      <w:pPr>
        <w:ind w:left="209"/>
        <w:jc w:val="both"/>
        <w:rPr>
          <w:rFonts w:cs="Arial"/>
        </w:rPr>
      </w:pPr>
      <w:r>
        <w:rPr>
          <w:rFonts w:cs="Arial"/>
        </w:rPr>
        <w:t xml:space="preserve">At this point it being 8.30pm, it was </w:t>
      </w:r>
    </w:p>
    <w:p w:rsidR="000D5C02" w:rsidRDefault="000D5C02" w:rsidP="000D5C02">
      <w:pPr>
        <w:ind w:left="209"/>
        <w:jc w:val="both"/>
        <w:rPr>
          <w:rFonts w:cs="Arial"/>
        </w:rPr>
      </w:pPr>
    </w:p>
    <w:p w:rsidR="000D5C02" w:rsidRDefault="000D5C02" w:rsidP="00242A4D">
      <w:pPr>
        <w:tabs>
          <w:tab w:val="left" w:pos="2552"/>
        </w:tabs>
        <w:ind w:left="2552" w:hanging="2343"/>
        <w:jc w:val="both"/>
        <w:rPr>
          <w:rFonts w:cs="Arial"/>
        </w:rPr>
      </w:pPr>
      <w:proofErr w:type="gramStart"/>
      <w:r w:rsidRPr="004810E3">
        <w:rPr>
          <w:rFonts w:cs="Arial"/>
          <w:b/>
          <w:u w:val="single"/>
        </w:rPr>
        <w:t>RESOLVED</w:t>
      </w:r>
      <w:r>
        <w:rPr>
          <w:rFonts w:cs="Arial"/>
        </w:rPr>
        <w:t xml:space="preserve">  </w:t>
      </w:r>
      <w:r w:rsidR="000E4874">
        <w:rPr>
          <w:rFonts w:cs="Arial"/>
        </w:rPr>
        <w:tab/>
      </w:r>
      <w:r>
        <w:rPr>
          <w:rFonts w:cs="Arial"/>
        </w:rPr>
        <w:t>that the meeting continue in order to conclude the remaining business on the agenda.</w:t>
      </w:r>
      <w:proofErr w:type="gramEnd"/>
    </w:p>
    <w:p w:rsidR="00816516" w:rsidRDefault="00816516">
      <w:pPr>
        <w:rPr>
          <w:rFonts w:cs="Arial"/>
        </w:rPr>
      </w:pPr>
      <w:r>
        <w:rPr>
          <w:rFonts w:cs="Arial"/>
        </w:rPr>
        <w:br w:type="page"/>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0D5C02" w:rsidRPr="001A2B60" w:rsidTr="00CC692A">
        <w:tc>
          <w:tcPr>
            <w:tcW w:w="4548" w:type="dxa"/>
          </w:tcPr>
          <w:p w:rsidR="000D5C02" w:rsidRPr="001A2B60" w:rsidRDefault="000D5C02" w:rsidP="00CC692A">
            <w:pPr>
              <w:pStyle w:val="Heading2"/>
            </w:pPr>
            <w:r w:rsidRPr="001A2B60">
              <w:lastRenderedPageBreak/>
              <w:t>Proposed Development</w:t>
            </w:r>
          </w:p>
          <w:p w:rsidR="000D5C02" w:rsidRPr="001A2B60" w:rsidRDefault="000D5C02" w:rsidP="00CC692A">
            <w:pPr>
              <w:spacing w:line="240" w:lineRule="atLeast"/>
              <w:ind w:left="600" w:hanging="600"/>
              <w:jc w:val="center"/>
              <w:rPr>
                <w:rFonts w:cs="Arial"/>
              </w:rPr>
            </w:pPr>
          </w:p>
          <w:p w:rsidR="000D5C02" w:rsidRDefault="000D5C02" w:rsidP="00153166">
            <w:pPr>
              <w:spacing w:line="240" w:lineRule="atLeast"/>
              <w:ind w:left="709" w:hanging="709"/>
              <w:jc w:val="both"/>
              <w:rPr>
                <w:rFonts w:cs="Arial"/>
                <w:bCs/>
                <w:noProof/>
              </w:rPr>
            </w:pPr>
            <w:r w:rsidRPr="001A2B60">
              <w:rPr>
                <w:rFonts w:cs="Arial"/>
              </w:rPr>
              <w:t>*5.</w:t>
            </w:r>
            <w:r w:rsidR="00166EA5">
              <w:rPr>
                <w:rFonts w:cs="Arial"/>
              </w:rPr>
              <w:t>8</w:t>
            </w:r>
            <w:r w:rsidRPr="001A2B60">
              <w:rPr>
                <w:rFonts w:cs="Arial"/>
              </w:rPr>
              <w:tab/>
            </w:r>
            <w:r w:rsidR="00153166" w:rsidRPr="00153166">
              <w:rPr>
                <w:rFonts w:cs="Arial"/>
                <w:bCs/>
                <w:noProof/>
              </w:rPr>
              <w:t>s.73A Retrospective Application: Variation of conditions 1 (drawing numbers), 2 (extend temporary time period), 4 (lighting) and 6 (maintenance programme), and removal of conditions 3 (construction hours), 5 (satellite dish) and  7 (temporary car parking) of KET/2015/0459 (Upgrade of construction access to form temporary access road and utilities to serve Parcel PS4)</w:t>
            </w:r>
            <w:r>
              <w:rPr>
                <w:rFonts w:cs="Arial"/>
                <w:bCs/>
                <w:noProof/>
              </w:rPr>
              <w:t xml:space="preserve">at </w:t>
            </w:r>
            <w:r w:rsidR="00153166" w:rsidRPr="00153166">
              <w:rPr>
                <w:rFonts w:cs="Arial"/>
                <w:bCs/>
                <w:noProof/>
              </w:rPr>
              <w:t xml:space="preserve">East Kettering Development - Parcel PS4, Cranford Road, Barton Seagrave </w:t>
            </w:r>
            <w:r>
              <w:rPr>
                <w:rFonts w:cs="Arial"/>
                <w:bCs/>
                <w:noProof/>
              </w:rPr>
              <w:t xml:space="preserve">for </w:t>
            </w:r>
            <w:r w:rsidR="00153166" w:rsidRPr="00153166">
              <w:rPr>
                <w:rFonts w:cs="Arial"/>
                <w:bCs/>
                <w:noProof/>
              </w:rPr>
              <w:t>Mr A Wordie Hanwood Park LLP</w:t>
            </w:r>
          </w:p>
          <w:p w:rsidR="000D5C02" w:rsidRPr="001A2B60" w:rsidRDefault="000D5C02" w:rsidP="00CC692A">
            <w:pPr>
              <w:spacing w:line="240" w:lineRule="atLeast"/>
              <w:ind w:left="709" w:hanging="709"/>
              <w:jc w:val="both"/>
              <w:rPr>
                <w:rFonts w:cs="Arial"/>
              </w:rPr>
            </w:pPr>
          </w:p>
          <w:p w:rsidR="000D5C02" w:rsidRPr="001A2B60" w:rsidRDefault="000D5C02" w:rsidP="00CC692A">
            <w:pPr>
              <w:spacing w:line="240" w:lineRule="atLeast"/>
              <w:ind w:left="720" w:hanging="720"/>
              <w:jc w:val="both"/>
              <w:rPr>
                <w:rFonts w:cs="Arial"/>
              </w:rPr>
            </w:pPr>
            <w:r w:rsidRPr="001A2B60">
              <w:rPr>
                <w:rFonts w:cs="Arial"/>
              </w:rPr>
              <w:tab/>
              <w:t>Application No: KET/2016</w:t>
            </w:r>
            <w:r>
              <w:rPr>
                <w:rFonts w:cs="Arial"/>
              </w:rPr>
              <w:t>/05</w:t>
            </w:r>
            <w:r w:rsidR="00153166">
              <w:rPr>
                <w:rFonts w:cs="Arial"/>
              </w:rPr>
              <w:t>77</w:t>
            </w:r>
          </w:p>
          <w:p w:rsidR="000D5C02" w:rsidRPr="001A2B60" w:rsidRDefault="000D5C02" w:rsidP="00CC692A">
            <w:pPr>
              <w:spacing w:line="240" w:lineRule="atLeast"/>
              <w:ind w:left="720" w:hanging="720"/>
              <w:jc w:val="both"/>
              <w:rPr>
                <w:rFonts w:cs="Arial"/>
              </w:rPr>
            </w:pPr>
          </w:p>
          <w:p w:rsidR="000D5C02" w:rsidRPr="001A2B60" w:rsidRDefault="000D5C02" w:rsidP="00CC692A">
            <w:pPr>
              <w:spacing w:line="240" w:lineRule="atLeast"/>
              <w:ind w:left="720" w:hanging="720"/>
              <w:jc w:val="both"/>
              <w:rPr>
                <w:rFonts w:cs="Arial"/>
                <w:u w:val="single"/>
              </w:rPr>
            </w:pPr>
            <w:r w:rsidRPr="001A2B60">
              <w:rPr>
                <w:rFonts w:cs="Arial"/>
                <w:u w:val="single"/>
              </w:rPr>
              <w:t>Speakers</w:t>
            </w:r>
          </w:p>
          <w:p w:rsidR="000D5C02" w:rsidRPr="001A2B60" w:rsidRDefault="000D5C02" w:rsidP="00CC692A">
            <w:pPr>
              <w:spacing w:line="240" w:lineRule="atLeast"/>
              <w:ind w:left="720" w:hanging="720"/>
              <w:jc w:val="both"/>
              <w:rPr>
                <w:rFonts w:cs="Arial"/>
                <w:u w:val="single"/>
              </w:rPr>
            </w:pPr>
          </w:p>
          <w:p w:rsidR="000D5C02" w:rsidRPr="001A2B60" w:rsidRDefault="000D5C02" w:rsidP="00CC692A">
            <w:pPr>
              <w:spacing w:line="240" w:lineRule="atLeast"/>
              <w:ind w:left="720" w:hanging="720"/>
              <w:jc w:val="both"/>
              <w:rPr>
                <w:rFonts w:cs="Arial"/>
              </w:rPr>
            </w:pPr>
            <w:r w:rsidRPr="001A2B60">
              <w:rPr>
                <w:rFonts w:cs="Arial"/>
              </w:rPr>
              <w:t>None</w:t>
            </w:r>
          </w:p>
          <w:p w:rsidR="000D5C02" w:rsidRPr="001A2B60" w:rsidRDefault="000D5C02" w:rsidP="00CC692A">
            <w:pPr>
              <w:spacing w:line="240" w:lineRule="atLeast"/>
              <w:jc w:val="both"/>
              <w:rPr>
                <w:rFonts w:cs="Arial"/>
              </w:rPr>
            </w:pPr>
          </w:p>
        </w:tc>
        <w:tc>
          <w:tcPr>
            <w:tcW w:w="240" w:type="dxa"/>
          </w:tcPr>
          <w:p w:rsidR="000D5C02" w:rsidRPr="001A2B60" w:rsidRDefault="000D5C02" w:rsidP="00CC692A">
            <w:pPr>
              <w:spacing w:line="240" w:lineRule="atLeast"/>
              <w:jc w:val="both"/>
              <w:rPr>
                <w:rFonts w:cs="Arial"/>
              </w:rPr>
            </w:pPr>
          </w:p>
        </w:tc>
        <w:tc>
          <w:tcPr>
            <w:tcW w:w="4440" w:type="dxa"/>
          </w:tcPr>
          <w:p w:rsidR="000D5C02" w:rsidRPr="001A2B60" w:rsidRDefault="000D5C02" w:rsidP="00CC692A">
            <w:pPr>
              <w:pStyle w:val="Heading3"/>
            </w:pPr>
            <w:r w:rsidRPr="001A2B60">
              <w:t>Decision</w:t>
            </w:r>
          </w:p>
          <w:p w:rsidR="000D5C02" w:rsidRDefault="000D5C02" w:rsidP="00CC692A">
            <w:pPr>
              <w:spacing w:line="240" w:lineRule="atLeast"/>
              <w:jc w:val="both"/>
              <w:rPr>
                <w:rFonts w:cs="Arial"/>
              </w:rPr>
            </w:pPr>
          </w:p>
          <w:p w:rsidR="000D5C02" w:rsidRDefault="000D5C02" w:rsidP="00CC692A">
            <w:pPr>
              <w:spacing w:line="240" w:lineRule="atLeast"/>
              <w:jc w:val="both"/>
            </w:pPr>
            <w:r>
              <w:t>The committee received a report which sought approval</w:t>
            </w:r>
            <w:r w:rsidR="005B7BD2">
              <w:t xml:space="preserve"> to extend the time period for the use of the temporary construction access road and utilities for Hayfield Cross School at parcel PS4 on the East Kettering Development (now known as </w:t>
            </w:r>
            <w:proofErr w:type="spellStart"/>
            <w:r w:rsidR="005B7BD2">
              <w:t>Hanwood</w:t>
            </w:r>
            <w:proofErr w:type="spellEnd"/>
            <w:r w:rsidR="005B7BD2">
              <w:t xml:space="preserve"> Park).</w:t>
            </w:r>
          </w:p>
          <w:p w:rsidR="000D5C02" w:rsidRDefault="000D5C02" w:rsidP="00CC692A">
            <w:pPr>
              <w:spacing w:line="240" w:lineRule="atLeast"/>
              <w:jc w:val="both"/>
              <w:rPr>
                <w:rFonts w:cs="Arial"/>
              </w:rPr>
            </w:pPr>
          </w:p>
          <w:p w:rsidR="000D5C02" w:rsidRDefault="000D5C02" w:rsidP="00CC692A">
            <w:pPr>
              <w:spacing w:line="240" w:lineRule="atLeast"/>
              <w:jc w:val="both"/>
              <w:rPr>
                <w:rFonts w:cs="Arial"/>
              </w:rPr>
            </w:pPr>
            <w:r>
              <w:rPr>
                <w:rFonts w:cs="Arial"/>
              </w:rPr>
              <w:t xml:space="preserve">An update was given </w:t>
            </w:r>
            <w:r w:rsidR="005B7BD2">
              <w:rPr>
                <w:rFonts w:cs="Arial"/>
              </w:rPr>
              <w:t>stating that condition 7 ha</w:t>
            </w:r>
            <w:r w:rsidR="000E4874">
              <w:rPr>
                <w:rFonts w:cs="Arial"/>
              </w:rPr>
              <w:t>d</w:t>
            </w:r>
            <w:r w:rsidR="005B7BD2">
              <w:rPr>
                <w:rFonts w:cs="Arial"/>
              </w:rPr>
              <w:t xml:space="preserve"> been amended</w:t>
            </w:r>
            <w:r w:rsidR="002E3A1D">
              <w:rPr>
                <w:rFonts w:cs="Arial"/>
              </w:rPr>
              <w:t>. This condition</w:t>
            </w:r>
            <w:r w:rsidR="005B7BD2">
              <w:rPr>
                <w:rFonts w:cs="Arial"/>
              </w:rPr>
              <w:t xml:space="preserve"> address</w:t>
            </w:r>
            <w:r w:rsidR="002E3A1D">
              <w:rPr>
                <w:rFonts w:cs="Arial"/>
              </w:rPr>
              <w:t>e</w:t>
            </w:r>
            <w:r w:rsidR="000E4874">
              <w:rPr>
                <w:rFonts w:cs="Arial"/>
              </w:rPr>
              <w:t>d</w:t>
            </w:r>
            <w:r w:rsidR="002E3A1D">
              <w:rPr>
                <w:rFonts w:cs="Arial"/>
              </w:rPr>
              <w:t xml:space="preserve"> the speed limit</w:t>
            </w:r>
            <w:r w:rsidR="005B7BD2">
              <w:rPr>
                <w:rFonts w:cs="Arial"/>
              </w:rPr>
              <w:t xml:space="preserve"> along</w:t>
            </w:r>
            <w:r w:rsidR="002E3A1D">
              <w:rPr>
                <w:rFonts w:cs="Arial"/>
              </w:rPr>
              <w:t xml:space="preserve"> part of</w:t>
            </w:r>
            <w:r w:rsidR="005B7BD2">
              <w:rPr>
                <w:rFonts w:cs="Arial"/>
              </w:rPr>
              <w:t xml:space="preserve"> Cranford </w:t>
            </w:r>
            <w:r w:rsidR="000E4874">
              <w:rPr>
                <w:rFonts w:cs="Arial"/>
              </w:rPr>
              <w:t>R</w:t>
            </w:r>
            <w:r w:rsidR="005B7BD2">
              <w:rPr>
                <w:rFonts w:cs="Arial"/>
              </w:rPr>
              <w:t>oad.</w:t>
            </w:r>
            <w:r w:rsidR="002E3A1D">
              <w:rPr>
                <w:rFonts w:cs="Arial"/>
              </w:rPr>
              <w:t xml:space="preserve"> An informative ha</w:t>
            </w:r>
            <w:r w:rsidR="000E4874">
              <w:rPr>
                <w:rFonts w:cs="Arial"/>
              </w:rPr>
              <w:t>d</w:t>
            </w:r>
            <w:r w:rsidR="002E3A1D">
              <w:rPr>
                <w:rFonts w:cs="Arial"/>
              </w:rPr>
              <w:t xml:space="preserve"> been added reminding the applicant</w:t>
            </w:r>
            <w:r w:rsidR="0051375E">
              <w:rPr>
                <w:rFonts w:cs="Arial"/>
              </w:rPr>
              <w:t xml:space="preserve"> of their duty of care.  KBC</w:t>
            </w:r>
            <w:r w:rsidR="002E3A1D">
              <w:rPr>
                <w:rFonts w:cs="Arial"/>
              </w:rPr>
              <w:t xml:space="preserve"> Environmental Health </w:t>
            </w:r>
            <w:r w:rsidR="00CB13C7">
              <w:rPr>
                <w:rFonts w:cs="Arial"/>
              </w:rPr>
              <w:t>ha</w:t>
            </w:r>
            <w:r w:rsidR="000E4874">
              <w:rPr>
                <w:rFonts w:cs="Arial"/>
              </w:rPr>
              <w:t>d</w:t>
            </w:r>
            <w:r w:rsidR="002E3A1D">
              <w:rPr>
                <w:rFonts w:cs="Arial"/>
              </w:rPr>
              <w:t xml:space="preserve"> responded </w:t>
            </w:r>
            <w:r w:rsidR="0051375E">
              <w:rPr>
                <w:rFonts w:cs="Arial"/>
              </w:rPr>
              <w:t>and ha</w:t>
            </w:r>
            <w:r w:rsidR="000E4874">
              <w:rPr>
                <w:rFonts w:cs="Arial"/>
              </w:rPr>
              <w:t>d</w:t>
            </w:r>
            <w:r w:rsidR="002E3A1D">
              <w:rPr>
                <w:rFonts w:cs="Arial"/>
              </w:rPr>
              <w:t xml:space="preserve"> no comments to make.</w:t>
            </w:r>
          </w:p>
          <w:p w:rsidR="005B7BD2" w:rsidRDefault="005B7BD2" w:rsidP="00CC692A">
            <w:pPr>
              <w:spacing w:line="240" w:lineRule="atLeast"/>
              <w:jc w:val="both"/>
              <w:rPr>
                <w:rFonts w:cs="Arial"/>
              </w:rPr>
            </w:pPr>
          </w:p>
          <w:p w:rsidR="000D5C02" w:rsidRDefault="000D5C02" w:rsidP="00CC692A">
            <w:pPr>
              <w:spacing w:line="240" w:lineRule="atLeast"/>
              <w:jc w:val="both"/>
              <w:rPr>
                <w:rFonts w:cs="Arial"/>
                <w:color w:val="000000"/>
                <w:szCs w:val="24"/>
                <w:lang w:eastAsia="en-GB"/>
              </w:rPr>
            </w:pPr>
            <w:r>
              <w:rPr>
                <w:rFonts w:cs="Arial"/>
                <w:color w:val="000000"/>
                <w:szCs w:val="24"/>
                <w:lang w:eastAsia="en-GB"/>
              </w:rPr>
              <w:t xml:space="preserve">The committee heard that </w:t>
            </w:r>
            <w:r w:rsidR="00CC692A">
              <w:rPr>
                <w:rFonts w:cs="Arial"/>
                <w:color w:val="000000"/>
                <w:szCs w:val="24"/>
                <w:lang w:eastAsia="en-GB"/>
              </w:rPr>
              <w:t>the application relate</w:t>
            </w:r>
            <w:r w:rsidR="000E4874">
              <w:rPr>
                <w:rFonts w:cs="Arial"/>
                <w:color w:val="000000"/>
                <w:szCs w:val="24"/>
                <w:lang w:eastAsia="en-GB"/>
              </w:rPr>
              <w:t>d</w:t>
            </w:r>
            <w:r w:rsidR="00CC692A">
              <w:rPr>
                <w:rFonts w:cs="Arial"/>
                <w:color w:val="000000"/>
                <w:szCs w:val="24"/>
                <w:lang w:eastAsia="en-GB"/>
              </w:rPr>
              <w:t xml:space="preserve"> to the school that occupie</w:t>
            </w:r>
            <w:r w:rsidR="000E4874">
              <w:rPr>
                <w:rFonts w:cs="Arial"/>
                <w:color w:val="000000"/>
                <w:szCs w:val="24"/>
                <w:lang w:eastAsia="en-GB"/>
              </w:rPr>
              <w:t>d</w:t>
            </w:r>
            <w:r w:rsidR="00CC692A">
              <w:rPr>
                <w:rFonts w:cs="Arial"/>
                <w:color w:val="000000"/>
                <w:szCs w:val="24"/>
                <w:lang w:eastAsia="en-GB"/>
              </w:rPr>
              <w:t xml:space="preserve"> parcel PS4 of the </w:t>
            </w:r>
            <w:proofErr w:type="spellStart"/>
            <w:r w:rsidR="00CC692A">
              <w:rPr>
                <w:rFonts w:cs="Arial"/>
                <w:color w:val="000000"/>
                <w:szCs w:val="24"/>
                <w:lang w:eastAsia="en-GB"/>
              </w:rPr>
              <w:t>Hanwood</w:t>
            </w:r>
            <w:proofErr w:type="spellEnd"/>
            <w:r w:rsidR="00CC692A">
              <w:rPr>
                <w:rFonts w:cs="Arial"/>
                <w:color w:val="000000"/>
                <w:szCs w:val="24"/>
                <w:lang w:eastAsia="en-GB"/>
              </w:rPr>
              <w:t xml:space="preserve"> Park development, which </w:t>
            </w:r>
            <w:r w:rsidR="000E4874">
              <w:rPr>
                <w:rFonts w:cs="Arial"/>
                <w:color w:val="000000"/>
                <w:szCs w:val="24"/>
                <w:lang w:eastAsia="en-GB"/>
              </w:rPr>
              <w:t>was</w:t>
            </w:r>
            <w:r w:rsidR="00CC692A">
              <w:rPr>
                <w:rFonts w:cs="Arial"/>
                <w:color w:val="000000"/>
                <w:szCs w:val="24"/>
                <w:lang w:eastAsia="en-GB"/>
              </w:rPr>
              <w:t xml:space="preserve"> surrounded by land set aside for residential use. The applicant s</w:t>
            </w:r>
            <w:r w:rsidR="000E4874">
              <w:rPr>
                <w:rFonts w:cs="Arial"/>
                <w:color w:val="000000"/>
                <w:szCs w:val="24"/>
                <w:lang w:eastAsia="en-GB"/>
              </w:rPr>
              <w:t>ought</w:t>
            </w:r>
            <w:r w:rsidR="00CC692A">
              <w:rPr>
                <w:rFonts w:cs="Arial"/>
                <w:color w:val="000000"/>
                <w:szCs w:val="24"/>
                <w:lang w:eastAsia="en-GB"/>
              </w:rPr>
              <w:t xml:space="preserve"> to extend the temporary permissions until December 2017. Variations sought under the application include larger gas storage tanks and use of the existing compound as a temporary car parking area. Also included </w:t>
            </w:r>
            <w:r w:rsidR="000E4874">
              <w:rPr>
                <w:rFonts w:cs="Arial"/>
                <w:color w:val="000000"/>
                <w:szCs w:val="24"/>
                <w:lang w:eastAsia="en-GB"/>
              </w:rPr>
              <w:t>wa</w:t>
            </w:r>
            <w:r w:rsidR="00CC692A">
              <w:rPr>
                <w:rFonts w:cs="Arial"/>
                <w:color w:val="000000"/>
                <w:szCs w:val="24"/>
                <w:lang w:eastAsia="en-GB"/>
              </w:rPr>
              <w:t xml:space="preserve">s the installation of temporary surface water </w:t>
            </w:r>
            <w:r w:rsidR="0019461B">
              <w:rPr>
                <w:rFonts w:cs="Arial"/>
                <w:color w:val="000000"/>
                <w:szCs w:val="24"/>
                <w:lang w:eastAsia="en-GB"/>
              </w:rPr>
              <w:t>discharge pipe</w:t>
            </w:r>
            <w:r w:rsidR="00242A4D">
              <w:rPr>
                <w:rFonts w:cs="Arial"/>
                <w:color w:val="000000"/>
                <w:szCs w:val="24"/>
                <w:lang w:eastAsia="en-GB"/>
              </w:rPr>
              <w:t>s</w:t>
            </w:r>
            <w:r w:rsidR="0019461B">
              <w:rPr>
                <w:rFonts w:cs="Arial"/>
                <w:color w:val="000000"/>
                <w:szCs w:val="24"/>
                <w:lang w:eastAsia="en-GB"/>
              </w:rPr>
              <w:t>.</w:t>
            </w:r>
          </w:p>
          <w:p w:rsidR="000E4874" w:rsidRDefault="000E4874" w:rsidP="00CC692A">
            <w:pPr>
              <w:spacing w:line="240" w:lineRule="atLeast"/>
              <w:jc w:val="both"/>
              <w:rPr>
                <w:rFonts w:cs="Arial"/>
                <w:color w:val="000000"/>
                <w:szCs w:val="24"/>
                <w:lang w:eastAsia="en-GB"/>
              </w:rPr>
            </w:pPr>
          </w:p>
          <w:p w:rsidR="0019461B" w:rsidRDefault="0019461B" w:rsidP="00CC692A">
            <w:pPr>
              <w:spacing w:line="240" w:lineRule="atLeast"/>
              <w:jc w:val="both"/>
              <w:rPr>
                <w:rFonts w:cs="Arial"/>
                <w:color w:val="000000"/>
                <w:szCs w:val="24"/>
                <w:lang w:eastAsia="en-GB"/>
              </w:rPr>
            </w:pPr>
            <w:r>
              <w:rPr>
                <w:rFonts w:cs="Arial"/>
                <w:color w:val="000000"/>
                <w:szCs w:val="24"/>
                <w:lang w:eastAsia="en-GB"/>
              </w:rPr>
              <w:t>The principal of the development was established through outline and previous applications for</w:t>
            </w:r>
            <w:r w:rsidR="00F01214">
              <w:rPr>
                <w:rFonts w:cs="Arial"/>
                <w:color w:val="000000"/>
                <w:szCs w:val="24"/>
                <w:lang w:eastAsia="en-GB"/>
              </w:rPr>
              <w:t xml:space="preserve"> parcel</w:t>
            </w:r>
            <w:r>
              <w:rPr>
                <w:rFonts w:cs="Arial"/>
                <w:color w:val="000000"/>
                <w:szCs w:val="24"/>
                <w:lang w:eastAsia="en-GB"/>
              </w:rPr>
              <w:t xml:space="preserve"> PS4. The access road </w:t>
            </w:r>
            <w:r w:rsidR="000E4874">
              <w:rPr>
                <w:rFonts w:cs="Arial"/>
                <w:color w:val="000000"/>
                <w:szCs w:val="24"/>
                <w:lang w:eastAsia="en-GB"/>
              </w:rPr>
              <w:t>was</w:t>
            </w:r>
            <w:r>
              <w:rPr>
                <w:rFonts w:cs="Arial"/>
                <w:color w:val="000000"/>
                <w:szCs w:val="24"/>
                <w:lang w:eastAsia="en-GB"/>
              </w:rPr>
              <w:t xml:space="preserve"> required until the infill and link roads </w:t>
            </w:r>
            <w:r w:rsidR="000E4874">
              <w:rPr>
                <w:rFonts w:cs="Arial"/>
                <w:color w:val="000000"/>
                <w:szCs w:val="24"/>
                <w:lang w:eastAsia="en-GB"/>
              </w:rPr>
              <w:t>we</w:t>
            </w:r>
            <w:r>
              <w:rPr>
                <w:rFonts w:cs="Arial"/>
                <w:color w:val="000000"/>
                <w:szCs w:val="24"/>
                <w:lang w:eastAsia="en-GB"/>
              </w:rPr>
              <w:t>re constructed by the applicant. Highways ha</w:t>
            </w:r>
            <w:r w:rsidR="000E4874">
              <w:rPr>
                <w:rFonts w:cs="Arial"/>
                <w:color w:val="000000"/>
                <w:szCs w:val="24"/>
                <w:lang w:eastAsia="en-GB"/>
              </w:rPr>
              <w:t>d</w:t>
            </w:r>
            <w:r>
              <w:rPr>
                <w:rFonts w:cs="Arial"/>
                <w:color w:val="000000"/>
                <w:szCs w:val="24"/>
                <w:lang w:eastAsia="en-GB"/>
              </w:rPr>
              <w:t xml:space="preserve"> requested that the speed limit on part of Cranford </w:t>
            </w:r>
            <w:r w:rsidR="000E4874">
              <w:rPr>
                <w:rFonts w:cs="Arial"/>
                <w:color w:val="000000"/>
                <w:szCs w:val="24"/>
                <w:lang w:eastAsia="en-GB"/>
              </w:rPr>
              <w:t>R</w:t>
            </w:r>
            <w:r>
              <w:rPr>
                <w:rFonts w:cs="Arial"/>
                <w:color w:val="000000"/>
                <w:szCs w:val="24"/>
                <w:lang w:eastAsia="en-GB"/>
              </w:rPr>
              <w:t>oad be reduced to 30mph. This ha</w:t>
            </w:r>
            <w:r w:rsidR="000E4874">
              <w:rPr>
                <w:rFonts w:cs="Arial"/>
                <w:color w:val="000000"/>
                <w:szCs w:val="24"/>
                <w:lang w:eastAsia="en-GB"/>
              </w:rPr>
              <w:t>d</w:t>
            </w:r>
            <w:r>
              <w:rPr>
                <w:rFonts w:cs="Arial"/>
                <w:color w:val="000000"/>
                <w:szCs w:val="24"/>
                <w:lang w:eastAsia="en-GB"/>
              </w:rPr>
              <w:t xml:space="preserve"> been addressed by condition.</w:t>
            </w:r>
            <w:r w:rsidR="001C19A6">
              <w:rPr>
                <w:rFonts w:cs="Arial"/>
                <w:color w:val="000000"/>
                <w:szCs w:val="24"/>
                <w:lang w:eastAsia="en-GB"/>
              </w:rPr>
              <w:t xml:space="preserve"> The application regularise</w:t>
            </w:r>
            <w:r w:rsidR="000E4874">
              <w:rPr>
                <w:rFonts w:cs="Arial"/>
                <w:color w:val="000000"/>
                <w:szCs w:val="24"/>
                <w:lang w:eastAsia="en-GB"/>
              </w:rPr>
              <w:t>d</w:t>
            </w:r>
            <w:r w:rsidR="001C19A6">
              <w:rPr>
                <w:rFonts w:cs="Arial"/>
                <w:color w:val="000000"/>
                <w:szCs w:val="24"/>
                <w:lang w:eastAsia="en-GB"/>
              </w:rPr>
              <w:t xml:space="preserve"> the use </w:t>
            </w:r>
            <w:r w:rsidR="00F01214">
              <w:rPr>
                <w:rFonts w:cs="Arial"/>
                <w:color w:val="000000"/>
                <w:szCs w:val="24"/>
                <w:lang w:eastAsia="en-GB"/>
              </w:rPr>
              <w:t>of 2</w:t>
            </w:r>
            <w:r w:rsidR="001C19A6">
              <w:rPr>
                <w:rFonts w:cs="Arial"/>
                <w:color w:val="000000"/>
                <w:szCs w:val="24"/>
                <w:lang w:eastAsia="en-GB"/>
              </w:rPr>
              <w:t xml:space="preserve"> no. gas tanks, these </w:t>
            </w:r>
            <w:r w:rsidR="000E4874">
              <w:rPr>
                <w:rFonts w:cs="Arial"/>
                <w:color w:val="000000"/>
                <w:szCs w:val="24"/>
                <w:lang w:eastAsia="en-GB"/>
              </w:rPr>
              <w:t>we</w:t>
            </w:r>
            <w:r w:rsidR="001C19A6">
              <w:rPr>
                <w:rFonts w:cs="Arial"/>
                <w:color w:val="000000"/>
                <w:szCs w:val="24"/>
                <w:lang w:eastAsia="en-GB"/>
              </w:rPr>
              <w:t xml:space="preserve">re maintained by </w:t>
            </w:r>
            <w:proofErr w:type="spellStart"/>
            <w:r w:rsidR="001C19A6">
              <w:rPr>
                <w:rFonts w:cs="Arial"/>
                <w:color w:val="000000"/>
                <w:szCs w:val="24"/>
                <w:lang w:eastAsia="en-GB"/>
              </w:rPr>
              <w:t>Calor</w:t>
            </w:r>
            <w:proofErr w:type="spellEnd"/>
            <w:r w:rsidR="001C19A6">
              <w:rPr>
                <w:rFonts w:cs="Arial"/>
                <w:color w:val="000000"/>
                <w:szCs w:val="24"/>
                <w:lang w:eastAsia="en-GB"/>
              </w:rPr>
              <w:t xml:space="preserve"> </w:t>
            </w:r>
            <w:r w:rsidR="000E4874">
              <w:rPr>
                <w:rFonts w:cs="Arial"/>
                <w:color w:val="000000"/>
                <w:szCs w:val="24"/>
                <w:lang w:eastAsia="en-GB"/>
              </w:rPr>
              <w:t>G</w:t>
            </w:r>
            <w:r w:rsidR="001C19A6">
              <w:rPr>
                <w:rFonts w:cs="Arial"/>
                <w:color w:val="000000"/>
                <w:szCs w:val="24"/>
                <w:lang w:eastAsia="en-GB"/>
              </w:rPr>
              <w:t>as.</w:t>
            </w:r>
          </w:p>
          <w:p w:rsidR="000D5C02" w:rsidRDefault="000D5C02" w:rsidP="00CC692A">
            <w:pPr>
              <w:spacing w:line="240" w:lineRule="atLeast"/>
              <w:rPr>
                <w:rFonts w:cs="Arial"/>
                <w:color w:val="000000"/>
                <w:szCs w:val="24"/>
                <w:lang w:eastAsia="en-GB"/>
              </w:rPr>
            </w:pPr>
          </w:p>
          <w:p w:rsidR="000D5C02" w:rsidRDefault="001C19A6" w:rsidP="00CC692A">
            <w:pPr>
              <w:spacing w:line="240" w:lineRule="atLeast"/>
              <w:jc w:val="both"/>
              <w:rPr>
                <w:rFonts w:cs="Arial"/>
              </w:rPr>
            </w:pPr>
            <w:r>
              <w:rPr>
                <w:rFonts w:cs="Arial"/>
                <w:color w:val="000000"/>
                <w:szCs w:val="24"/>
                <w:lang w:eastAsia="en-GB"/>
              </w:rPr>
              <w:t xml:space="preserve">Members expressed concerns about the maintenance of the road and the time it would take to reduce the speed limit on Cranford </w:t>
            </w:r>
            <w:r w:rsidR="000E4874">
              <w:rPr>
                <w:rFonts w:cs="Arial"/>
                <w:color w:val="000000"/>
                <w:szCs w:val="24"/>
                <w:lang w:eastAsia="en-GB"/>
              </w:rPr>
              <w:t>R</w:t>
            </w:r>
            <w:r>
              <w:rPr>
                <w:rFonts w:cs="Arial"/>
                <w:color w:val="000000"/>
                <w:szCs w:val="24"/>
                <w:lang w:eastAsia="en-GB"/>
              </w:rPr>
              <w:t xml:space="preserve">oad. It was felt that the road maintenance standard must be kept high. Officers advised that </w:t>
            </w:r>
            <w:r w:rsidR="00261D5E">
              <w:rPr>
                <w:rFonts w:cs="Arial"/>
                <w:color w:val="000000"/>
                <w:szCs w:val="24"/>
                <w:lang w:eastAsia="en-GB"/>
              </w:rPr>
              <w:t xml:space="preserve">the Traffic Regulation Order must be </w:t>
            </w:r>
            <w:r w:rsidR="00261D5E">
              <w:rPr>
                <w:rFonts w:cs="Arial"/>
                <w:color w:val="000000"/>
                <w:szCs w:val="24"/>
                <w:lang w:eastAsia="en-GB"/>
              </w:rPr>
              <w:lastRenderedPageBreak/>
              <w:t>submitted to highways within one month and implemented within one month of the order being approved.</w:t>
            </w:r>
            <w:r w:rsidR="006F6FFF">
              <w:rPr>
                <w:rFonts w:cs="Arial"/>
                <w:color w:val="000000"/>
                <w:szCs w:val="24"/>
                <w:lang w:eastAsia="en-GB"/>
              </w:rPr>
              <w:t xml:space="preserve"> Members asked if the cess pit situation from earlier in the year had been resolved. Officers advised that the situation </w:t>
            </w:r>
            <w:r w:rsidR="00654CA0">
              <w:rPr>
                <w:rFonts w:cs="Arial"/>
                <w:color w:val="000000"/>
                <w:szCs w:val="24"/>
                <w:lang w:eastAsia="en-GB"/>
              </w:rPr>
              <w:t>wa</w:t>
            </w:r>
            <w:r w:rsidR="006F6FFF">
              <w:rPr>
                <w:rFonts w:cs="Arial"/>
                <w:color w:val="000000"/>
                <w:szCs w:val="24"/>
                <w:lang w:eastAsia="en-GB"/>
              </w:rPr>
              <w:t>s being monitored and worked on with the applicant.</w:t>
            </w:r>
          </w:p>
          <w:p w:rsidR="000D5C02" w:rsidRDefault="000D5C02" w:rsidP="00CC692A">
            <w:pPr>
              <w:spacing w:line="240" w:lineRule="atLeast"/>
              <w:jc w:val="both"/>
              <w:rPr>
                <w:rFonts w:cs="Arial"/>
              </w:rPr>
            </w:pPr>
          </w:p>
          <w:p w:rsidR="000D5C02" w:rsidRPr="001A2B60" w:rsidRDefault="000D5C02" w:rsidP="00CC692A">
            <w:pPr>
              <w:spacing w:line="240" w:lineRule="atLeast"/>
              <w:jc w:val="both"/>
              <w:rPr>
                <w:rFonts w:cs="Arial"/>
              </w:rPr>
            </w:pPr>
            <w:r w:rsidRPr="00984DDF">
              <w:t xml:space="preserve">It was agreed that the application be </w:t>
            </w:r>
            <w:r w:rsidRPr="001162B8">
              <w:rPr>
                <w:b/>
              </w:rPr>
              <w:t>APPROVED</w:t>
            </w:r>
            <w:r w:rsidRPr="00984DDF">
              <w:t xml:space="preserve"> subject to the following conditions: -</w:t>
            </w:r>
          </w:p>
        </w:tc>
      </w:tr>
    </w:tbl>
    <w:p w:rsidR="001859CF" w:rsidRDefault="001859CF" w:rsidP="00560B51">
      <w:pPr>
        <w:ind w:left="1701" w:right="-82"/>
        <w:rPr>
          <w:rFonts w:cs="Arial"/>
        </w:rPr>
      </w:pPr>
    </w:p>
    <w:p w:rsidR="00F01214" w:rsidRPr="00A1717E" w:rsidRDefault="00F01214" w:rsidP="00F65455">
      <w:pPr>
        <w:tabs>
          <w:tab w:val="left" w:pos="567"/>
        </w:tabs>
        <w:ind w:left="567" w:right="-82" w:hanging="567"/>
        <w:jc w:val="both"/>
        <w:rPr>
          <w:rFonts w:cs="Arial"/>
          <w:szCs w:val="24"/>
        </w:rPr>
      </w:pPr>
      <w:r w:rsidRPr="00A1717E">
        <w:rPr>
          <w:rFonts w:cs="Arial"/>
          <w:szCs w:val="24"/>
        </w:rPr>
        <w:t>1.</w:t>
      </w:r>
      <w:r w:rsidRPr="00A1717E">
        <w:rPr>
          <w:rFonts w:cs="Arial"/>
          <w:szCs w:val="24"/>
        </w:rPr>
        <w:tab/>
        <w:t xml:space="preserve">The development hereby permitted shall not be carried out other than in accordance with the approved plans and details shown in the approved plan list table at the end of this decision notice. </w:t>
      </w:r>
    </w:p>
    <w:p w:rsidR="00F01214" w:rsidRPr="00A1717E" w:rsidRDefault="00F01214" w:rsidP="00F01214">
      <w:pPr>
        <w:tabs>
          <w:tab w:val="left" w:pos="720"/>
        </w:tabs>
        <w:ind w:right="-82"/>
        <w:jc w:val="both"/>
        <w:rPr>
          <w:rFonts w:cs="Arial"/>
          <w:szCs w:val="24"/>
        </w:rPr>
      </w:pPr>
    </w:p>
    <w:p w:rsidR="00F01214" w:rsidRPr="00A1717E" w:rsidRDefault="00F01214" w:rsidP="00F65455">
      <w:pPr>
        <w:tabs>
          <w:tab w:val="left" w:pos="720"/>
        </w:tabs>
        <w:ind w:left="567" w:right="-82" w:hanging="567"/>
        <w:jc w:val="both"/>
        <w:rPr>
          <w:rFonts w:cs="Arial"/>
          <w:szCs w:val="24"/>
        </w:rPr>
      </w:pPr>
      <w:r w:rsidRPr="00A1717E">
        <w:rPr>
          <w:rFonts w:cs="Arial"/>
          <w:szCs w:val="24"/>
        </w:rPr>
        <w:t>2.</w:t>
      </w:r>
      <w:r w:rsidRPr="00A1717E">
        <w:rPr>
          <w:rFonts w:cs="Arial"/>
          <w:szCs w:val="24"/>
        </w:rPr>
        <w:tab/>
      </w:r>
      <w:proofErr w:type="gramStart"/>
      <w:r w:rsidRPr="00A1717E">
        <w:rPr>
          <w:rFonts w:cs="Arial"/>
          <w:szCs w:val="24"/>
        </w:rPr>
        <w:t>Notwithstanding</w:t>
      </w:r>
      <w:proofErr w:type="gramEnd"/>
      <w:r w:rsidRPr="00A1717E">
        <w:rPr>
          <w:rFonts w:cs="Arial"/>
          <w:szCs w:val="24"/>
        </w:rPr>
        <w:t xml:space="preserve"> drawing number (SK) 600 Rev C, this plan will relate to the Proposed Access Road Priority/ Giveaway Scheme Plan only.</w:t>
      </w:r>
    </w:p>
    <w:p w:rsidR="00F01214" w:rsidRDefault="00F01214" w:rsidP="00F01214">
      <w:pPr>
        <w:tabs>
          <w:tab w:val="left" w:pos="720"/>
        </w:tabs>
        <w:ind w:right="-82"/>
        <w:jc w:val="both"/>
        <w:rPr>
          <w:rFonts w:cs="Arial"/>
          <w:szCs w:val="24"/>
        </w:rPr>
      </w:pPr>
    </w:p>
    <w:p w:rsidR="00F01214" w:rsidRPr="00A1717E" w:rsidRDefault="00F01214" w:rsidP="00F65455">
      <w:pPr>
        <w:tabs>
          <w:tab w:val="left" w:pos="720"/>
        </w:tabs>
        <w:ind w:left="567" w:right="-82" w:hanging="567"/>
        <w:jc w:val="both"/>
        <w:rPr>
          <w:rFonts w:cs="Arial"/>
          <w:szCs w:val="24"/>
        </w:rPr>
      </w:pPr>
      <w:r w:rsidRPr="00A1717E">
        <w:rPr>
          <w:rFonts w:cs="Arial"/>
          <w:szCs w:val="24"/>
        </w:rPr>
        <w:t>3.</w:t>
      </w:r>
      <w:r w:rsidRPr="00A1717E">
        <w:rPr>
          <w:rFonts w:cs="Arial"/>
          <w:szCs w:val="24"/>
        </w:rPr>
        <w:tab/>
        <w:t>This permission shall be limited to a period expiring on 31 December 2017. At or before the expiration of this period the use of the access, road and temporary utilities hereby permitted shall be permanently discontinued and the site reinstated to the approved layout drawing ref. (90) 02 Rev E in accordance with the reinstatement strategy received on 29 June 2015.</w:t>
      </w:r>
    </w:p>
    <w:p w:rsidR="00F01214" w:rsidRDefault="00F01214" w:rsidP="00F01214">
      <w:pPr>
        <w:tabs>
          <w:tab w:val="left" w:pos="720"/>
        </w:tabs>
        <w:ind w:right="-82"/>
        <w:jc w:val="both"/>
        <w:rPr>
          <w:rFonts w:cs="Arial"/>
          <w:szCs w:val="24"/>
        </w:rPr>
      </w:pPr>
    </w:p>
    <w:p w:rsidR="00F01214" w:rsidRPr="00A1717E" w:rsidRDefault="00F01214" w:rsidP="00F65455">
      <w:pPr>
        <w:tabs>
          <w:tab w:val="left" w:pos="720"/>
        </w:tabs>
        <w:ind w:left="567" w:right="-82" w:hanging="567"/>
        <w:jc w:val="both"/>
        <w:rPr>
          <w:rFonts w:cs="Arial"/>
          <w:szCs w:val="24"/>
        </w:rPr>
      </w:pPr>
      <w:r w:rsidRPr="00A1717E">
        <w:rPr>
          <w:rFonts w:cs="Arial"/>
          <w:szCs w:val="24"/>
        </w:rPr>
        <w:t>4.</w:t>
      </w:r>
      <w:r w:rsidRPr="00A1717E">
        <w:rPr>
          <w:rFonts w:cs="Arial"/>
          <w:szCs w:val="24"/>
        </w:rPr>
        <w:tab/>
        <w:t xml:space="preserve">The mobile lighting towers as indicated by the yellow dots adjacent to the temporary access road as shown on Drawing (SK) 601 Rev C shall be sited and operational between the months of October 2016 and April 2017 inclusive.  </w:t>
      </w:r>
    </w:p>
    <w:p w:rsidR="00F01214" w:rsidRPr="00A1717E" w:rsidRDefault="00F01214" w:rsidP="00F01214">
      <w:pPr>
        <w:tabs>
          <w:tab w:val="left" w:pos="720"/>
        </w:tabs>
        <w:ind w:right="-82"/>
        <w:jc w:val="both"/>
        <w:rPr>
          <w:rFonts w:cs="Arial"/>
          <w:szCs w:val="24"/>
        </w:rPr>
      </w:pPr>
    </w:p>
    <w:p w:rsidR="00F01214" w:rsidRPr="00A1717E" w:rsidRDefault="00F01214" w:rsidP="00F65455">
      <w:pPr>
        <w:tabs>
          <w:tab w:val="left" w:pos="720"/>
        </w:tabs>
        <w:ind w:left="567" w:right="-82" w:hanging="567"/>
        <w:jc w:val="both"/>
        <w:rPr>
          <w:rFonts w:cs="Arial"/>
          <w:szCs w:val="24"/>
        </w:rPr>
      </w:pPr>
      <w:r w:rsidRPr="00A1717E">
        <w:rPr>
          <w:rFonts w:cs="Arial"/>
          <w:szCs w:val="24"/>
        </w:rPr>
        <w:t>5.</w:t>
      </w:r>
      <w:r w:rsidRPr="00A1717E">
        <w:rPr>
          <w:rFonts w:cs="Arial"/>
          <w:szCs w:val="24"/>
        </w:rPr>
        <w:tab/>
        <w:t xml:space="preserve">The maintenance of the access road and the lighting serving the access road shall be in accordance with the Programme for Maintenance submitted to the Local Planning Authority approved under AOC/0459/1502. </w:t>
      </w:r>
    </w:p>
    <w:p w:rsidR="00F01214" w:rsidRPr="00A1717E" w:rsidRDefault="00F01214" w:rsidP="00F01214">
      <w:pPr>
        <w:tabs>
          <w:tab w:val="left" w:pos="720"/>
        </w:tabs>
        <w:ind w:right="-82"/>
        <w:jc w:val="both"/>
        <w:rPr>
          <w:rFonts w:cs="Arial"/>
          <w:szCs w:val="24"/>
        </w:rPr>
      </w:pPr>
    </w:p>
    <w:p w:rsidR="00F01214" w:rsidRPr="00A1717E" w:rsidRDefault="00F01214" w:rsidP="00F65455">
      <w:pPr>
        <w:tabs>
          <w:tab w:val="left" w:pos="720"/>
        </w:tabs>
        <w:ind w:left="567" w:right="-82" w:hanging="567"/>
        <w:jc w:val="both"/>
        <w:rPr>
          <w:rFonts w:cs="Arial"/>
          <w:szCs w:val="24"/>
        </w:rPr>
      </w:pPr>
      <w:r w:rsidRPr="00A1717E">
        <w:rPr>
          <w:rFonts w:cs="Arial"/>
          <w:szCs w:val="24"/>
        </w:rPr>
        <w:t>6.</w:t>
      </w:r>
      <w:r w:rsidRPr="00A1717E">
        <w:rPr>
          <w:rFonts w:cs="Arial"/>
          <w:szCs w:val="24"/>
        </w:rPr>
        <w:tab/>
        <w:t xml:space="preserve">The area used for temporary parking' on drawing (SK)601 rev C, shall be retained for temporary parking and drop off / pick up facilities in accordance with a programme of details to be submitted to and approved in writing by the Local Planning Authority prior to the 30/11/2016.  The details shall include a timetable for its implementation and cessation of use. </w:t>
      </w:r>
    </w:p>
    <w:p w:rsidR="00F01214" w:rsidRPr="00A1717E" w:rsidRDefault="00F01214" w:rsidP="00F01214">
      <w:pPr>
        <w:tabs>
          <w:tab w:val="left" w:pos="720"/>
        </w:tabs>
        <w:ind w:right="-82"/>
        <w:jc w:val="both"/>
        <w:rPr>
          <w:rFonts w:cs="Arial"/>
          <w:szCs w:val="24"/>
        </w:rPr>
      </w:pPr>
    </w:p>
    <w:p w:rsidR="00F01214" w:rsidRPr="00A1717E" w:rsidRDefault="00F01214" w:rsidP="00F65455">
      <w:pPr>
        <w:tabs>
          <w:tab w:val="left" w:pos="720"/>
        </w:tabs>
        <w:ind w:left="567" w:right="-82" w:hanging="567"/>
        <w:jc w:val="both"/>
        <w:rPr>
          <w:rFonts w:cs="Arial"/>
          <w:szCs w:val="24"/>
        </w:rPr>
      </w:pPr>
      <w:r w:rsidRPr="00A1717E">
        <w:rPr>
          <w:rFonts w:cs="Arial"/>
          <w:szCs w:val="24"/>
        </w:rPr>
        <w:t>7.</w:t>
      </w:r>
      <w:r w:rsidRPr="00A1717E">
        <w:rPr>
          <w:rFonts w:cs="Arial"/>
          <w:szCs w:val="24"/>
        </w:rPr>
        <w:tab/>
      </w:r>
      <w:r w:rsidRPr="0077011A">
        <w:rPr>
          <w:rFonts w:cs="Arial"/>
          <w:color w:val="000000"/>
          <w:szCs w:val="24"/>
          <w:lang w:eastAsia="en-GB"/>
        </w:rPr>
        <w:t>Within 1 month of this permission an application for a Traffic Regulation Order restricting part of Cranford Road to a 30mph speed limit shall be submitted to NCC Highways for approval and shall be implemented in accordance with the approved details within 1 month of the Traffic Regulation Order being approved.</w:t>
      </w:r>
      <w:r w:rsidRPr="0077011A">
        <w:rPr>
          <w:rFonts w:cs="Arial"/>
          <w:color w:val="000000"/>
          <w:szCs w:val="24"/>
          <w:lang w:eastAsia="en-GB"/>
        </w:rPr>
        <w:br/>
      </w:r>
    </w:p>
    <w:p w:rsidR="00F01214" w:rsidRDefault="00F01214" w:rsidP="00560B51">
      <w:pPr>
        <w:ind w:left="1701" w:right="-82"/>
        <w:rPr>
          <w:rFonts w:cs="Arial"/>
        </w:rPr>
      </w:pPr>
    </w:p>
    <w:p w:rsidR="00F65455" w:rsidRPr="001A2B60" w:rsidRDefault="00F65455" w:rsidP="00F65455">
      <w:pPr>
        <w:jc w:val="center"/>
        <w:rPr>
          <w:rFonts w:cs="Arial"/>
          <w:i/>
        </w:rPr>
      </w:pPr>
      <w:r w:rsidRPr="001A2B60">
        <w:rPr>
          <w:rFonts w:cs="Arial"/>
          <w:i/>
        </w:rPr>
        <w:t xml:space="preserve">Members voted </w:t>
      </w:r>
      <w:r>
        <w:rPr>
          <w:rFonts w:cs="Arial"/>
          <w:i/>
        </w:rPr>
        <w:t>on the officers’ recommendation to approve</w:t>
      </w:r>
      <w:r w:rsidRPr="001A2B60">
        <w:rPr>
          <w:rFonts w:cs="Arial"/>
          <w:i/>
        </w:rPr>
        <w:t xml:space="preserve"> the application</w:t>
      </w:r>
    </w:p>
    <w:p w:rsidR="00F65455" w:rsidRPr="001A2B60" w:rsidRDefault="00F65455" w:rsidP="00F65455">
      <w:pPr>
        <w:jc w:val="center"/>
        <w:rPr>
          <w:rFonts w:cs="Arial"/>
          <w:i/>
        </w:rPr>
      </w:pPr>
    </w:p>
    <w:p w:rsidR="00F65455" w:rsidRDefault="00F65455" w:rsidP="00F65455">
      <w:pPr>
        <w:jc w:val="center"/>
        <w:rPr>
          <w:rFonts w:cs="Arial"/>
          <w:i/>
        </w:rPr>
      </w:pPr>
      <w:r w:rsidRPr="001A2B60">
        <w:rPr>
          <w:rFonts w:cs="Arial"/>
          <w:i/>
        </w:rPr>
        <w:t xml:space="preserve">(Voting, For </w:t>
      </w:r>
      <w:r>
        <w:rPr>
          <w:rFonts w:cs="Arial"/>
          <w:i/>
        </w:rPr>
        <w:t>5</w:t>
      </w:r>
      <w:r w:rsidRPr="001A2B60">
        <w:rPr>
          <w:rFonts w:cs="Arial"/>
          <w:i/>
        </w:rPr>
        <w:t xml:space="preserve">; Against </w:t>
      </w:r>
      <w:r>
        <w:rPr>
          <w:rFonts w:cs="Arial"/>
          <w:i/>
        </w:rPr>
        <w:t>0</w:t>
      </w:r>
      <w:r w:rsidRPr="001A2B60">
        <w:rPr>
          <w:rFonts w:cs="Arial"/>
          <w:i/>
        </w:rPr>
        <w:t>)</w:t>
      </w:r>
    </w:p>
    <w:p w:rsidR="007E5B61" w:rsidRDefault="007E5B61">
      <w:pPr>
        <w:rPr>
          <w:rFonts w:cs="Arial"/>
          <w:i/>
        </w:rPr>
      </w:pPr>
      <w:r>
        <w:rPr>
          <w:rFonts w:cs="Arial"/>
          <w:i/>
        </w:rPr>
        <w:br w:type="page"/>
      </w:r>
    </w:p>
    <w:p w:rsidR="00325337" w:rsidRDefault="00325337" w:rsidP="00740498">
      <w:pPr>
        <w:tabs>
          <w:tab w:val="left" w:pos="567"/>
        </w:tabs>
        <w:ind w:left="567" w:right="-82" w:hanging="567"/>
        <w:rPr>
          <w:rFonts w:cs="Arial"/>
          <w:i/>
        </w:rPr>
      </w:pPr>
    </w:p>
    <w:p w:rsidR="007E5B61" w:rsidRDefault="007E5B61" w:rsidP="00740498">
      <w:pPr>
        <w:tabs>
          <w:tab w:val="left" w:pos="567"/>
        </w:tabs>
        <w:ind w:left="567" w:right="-82" w:hanging="567"/>
        <w:rPr>
          <w:rFonts w:cs="Arial"/>
          <w:i/>
        </w:rPr>
      </w:pPr>
    </w:p>
    <w:p w:rsidR="00DB4588" w:rsidRDefault="00DB4588">
      <w:pPr>
        <w:tabs>
          <w:tab w:val="left" w:pos="-1440"/>
          <w:tab w:val="left" w:pos="-576"/>
        </w:tabs>
        <w:spacing w:line="240" w:lineRule="atLeast"/>
        <w:ind w:right="-48"/>
        <w:jc w:val="center"/>
        <w:rPr>
          <w:rFonts w:cs="Arial"/>
          <w:i/>
        </w:rPr>
      </w:pPr>
      <w:r>
        <w:rPr>
          <w:rFonts w:cs="Arial"/>
          <w:i/>
        </w:rPr>
        <w:t>*(The Committee exercised its delegated powers to</w:t>
      </w:r>
    </w:p>
    <w:p w:rsidR="00DB4588" w:rsidRDefault="00DB4588">
      <w:pPr>
        <w:tabs>
          <w:tab w:val="left" w:pos="-1440"/>
          <w:tab w:val="left" w:pos="-576"/>
          <w:tab w:val="left" w:pos="288"/>
          <w:tab w:val="left" w:pos="1152"/>
          <w:tab w:val="left" w:pos="2016"/>
        </w:tabs>
        <w:spacing w:line="240" w:lineRule="atLeast"/>
        <w:ind w:right="-48"/>
        <w:jc w:val="center"/>
        <w:rPr>
          <w:rFonts w:cs="Arial"/>
        </w:rPr>
      </w:pPr>
      <w:proofErr w:type="gramStart"/>
      <w:r>
        <w:rPr>
          <w:rFonts w:cs="Arial"/>
          <w:i/>
        </w:rPr>
        <w:t>act</w:t>
      </w:r>
      <w:proofErr w:type="gramEnd"/>
      <w:r>
        <w:rPr>
          <w:rFonts w:cs="Arial"/>
          <w:i/>
        </w:rPr>
        <w:t xml:space="preserve"> in the matters marked *)</w:t>
      </w:r>
    </w:p>
    <w:p w:rsidR="00F40EDE" w:rsidRDefault="00F40EDE">
      <w:pPr>
        <w:tabs>
          <w:tab w:val="left" w:pos="-1440"/>
          <w:tab w:val="left" w:pos="-576"/>
          <w:tab w:val="left" w:pos="288"/>
          <w:tab w:val="left" w:pos="1152"/>
          <w:tab w:val="left" w:pos="2016"/>
        </w:tabs>
        <w:spacing w:line="240" w:lineRule="atLeast"/>
        <w:ind w:right="-48"/>
        <w:jc w:val="center"/>
        <w:rPr>
          <w:rFonts w:cs="Arial"/>
          <w:i/>
          <w:iCs/>
        </w:rPr>
      </w:pPr>
    </w:p>
    <w:p w:rsidR="00667F9C" w:rsidRDefault="00667F9C">
      <w:pPr>
        <w:tabs>
          <w:tab w:val="left" w:pos="-1440"/>
          <w:tab w:val="left" w:pos="-576"/>
          <w:tab w:val="left" w:pos="288"/>
          <w:tab w:val="left" w:pos="1152"/>
          <w:tab w:val="left" w:pos="2016"/>
        </w:tabs>
        <w:spacing w:line="240" w:lineRule="atLeast"/>
        <w:ind w:right="-48"/>
        <w:jc w:val="center"/>
        <w:rPr>
          <w:rFonts w:cs="Arial"/>
          <w:i/>
          <w:iCs/>
        </w:rPr>
      </w:pPr>
    </w:p>
    <w:p w:rsidR="00DB4588" w:rsidRDefault="00C63722">
      <w:pPr>
        <w:tabs>
          <w:tab w:val="left" w:pos="-1440"/>
          <w:tab w:val="left" w:pos="-576"/>
          <w:tab w:val="left" w:pos="288"/>
          <w:tab w:val="left" w:pos="1152"/>
          <w:tab w:val="left" w:pos="2016"/>
        </w:tabs>
        <w:spacing w:line="240" w:lineRule="atLeast"/>
        <w:ind w:right="-48"/>
        <w:jc w:val="center"/>
        <w:rPr>
          <w:rFonts w:cs="Arial"/>
          <w:i/>
          <w:iCs/>
        </w:rPr>
      </w:pPr>
      <w:r>
        <w:rPr>
          <w:rFonts w:cs="Arial"/>
          <w:i/>
          <w:iCs/>
        </w:rPr>
        <w:t>(The meeting started at 6.30</w:t>
      </w:r>
      <w:r w:rsidR="00322512">
        <w:rPr>
          <w:rFonts w:cs="Arial"/>
          <w:i/>
          <w:iCs/>
        </w:rPr>
        <w:t xml:space="preserve"> </w:t>
      </w:r>
      <w:r w:rsidR="00DB4588">
        <w:rPr>
          <w:rFonts w:cs="Arial"/>
          <w:i/>
          <w:iCs/>
        </w:rPr>
        <w:t xml:space="preserve">pm and ended at </w:t>
      </w:r>
      <w:r w:rsidR="000D5C02">
        <w:rPr>
          <w:rFonts w:cs="Arial"/>
          <w:i/>
          <w:iCs/>
        </w:rPr>
        <w:t>8.37</w:t>
      </w:r>
      <w:r w:rsidR="00322512">
        <w:rPr>
          <w:rFonts w:cs="Arial"/>
          <w:i/>
          <w:iCs/>
        </w:rPr>
        <w:t xml:space="preserve"> </w:t>
      </w:r>
      <w:r w:rsidR="00DB4588">
        <w:rPr>
          <w:rFonts w:cs="Arial"/>
          <w:i/>
          <w:iCs/>
        </w:rPr>
        <w:t>pm)</w:t>
      </w: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rPr>
        <w:t>Signed</w:t>
      </w:r>
      <w:proofErr w:type="gramStart"/>
      <w:r>
        <w:rPr>
          <w:rFonts w:cs="Arial"/>
        </w:rPr>
        <w:t>:  ..........................................................</w:t>
      </w:r>
      <w:proofErr w:type="gramEnd"/>
    </w:p>
    <w:p w:rsidR="005352E4" w:rsidRDefault="00DB4588" w:rsidP="005352E4">
      <w:pPr>
        <w:ind w:right="-48"/>
        <w:jc w:val="center"/>
      </w:pPr>
      <w:r>
        <w:t>Chair</w:t>
      </w:r>
    </w:p>
    <w:p w:rsidR="00806744" w:rsidRDefault="00806744" w:rsidP="005352E4">
      <w:pPr>
        <w:ind w:right="-48"/>
        <w:rPr>
          <w:i/>
        </w:rPr>
      </w:pPr>
    </w:p>
    <w:p w:rsidR="00806744" w:rsidRDefault="00806744" w:rsidP="005352E4">
      <w:pPr>
        <w:ind w:right="-48"/>
        <w:rPr>
          <w:i/>
        </w:rPr>
      </w:pPr>
    </w:p>
    <w:p w:rsidR="004D1249" w:rsidRDefault="00654CA0" w:rsidP="005352E4">
      <w:pPr>
        <w:ind w:right="-48"/>
        <w:rPr>
          <w:iCs/>
        </w:rPr>
      </w:pPr>
      <w:r>
        <w:rPr>
          <w:i/>
        </w:rPr>
        <w:t>RJ</w:t>
      </w:r>
    </w:p>
    <w:sectPr w:rsidR="004D1249" w:rsidSect="003C498B">
      <w:headerReference w:type="even" r:id="rId9"/>
      <w:headerReference w:type="default" r:id="rId10"/>
      <w:footerReference w:type="even" r:id="rId11"/>
      <w:footerReference w:type="default" r:id="rId12"/>
      <w:headerReference w:type="first" r:id="rId13"/>
      <w:footerReference w:type="first" r:id="rId14"/>
      <w:pgSz w:w="11907" w:h="16840" w:code="9"/>
      <w:pgMar w:top="709" w:right="1418" w:bottom="1134" w:left="1418" w:header="289" w:footer="482"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B4C" w:rsidRDefault="00A71B4C">
      <w:r>
        <w:separator/>
      </w:r>
    </w:p>
  </w:endnote>
  <w:endnote w:type="continuationSeparator" w:id="0">
    <w:p w:rsidR="00A71B4C" w:rsidRDefault="00A7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C6" w:rsidRDefault="00A96F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A4D" w:rsidRDefault="00242A4D">
    <w:pPr>
      <w:pStyle w:val="Footer"/>
      <w:rPr>
        <w:rStyle w:val="PageNumber"/>
      </w:rPr>
    </w:pPr>
    <w:r>
      <w:tab/>
      <w:t xml:space="preserve">(Planning No. </w:t>
    </w:r>
    <w:r>
      <w:rPr>
        <w:rStyle w:val="PageNumber"/>
      </w:rPr>
      <w:fldChar w:fldCharType="begin"/>
    </w:r>
    <w:r>
      <w:rPr>
        <w:rStyle w:val="PageNumber"/>
      </w:rPr>
      <w:instrText xml:space="preserve"> PAGE </w:instrText>
    </w:r>
    <w:r>
      <w:rPr>
        <w:rStyle w:val="PageNumber"/>
      </w:rPr>
      <w:fldChar w:fldCharType="separate"/>
    </w:r>
    <w:r w:rsidR="00D73B22">
      <w:rPr>
        <w:rStyle w:val="PageNumber"/>
        <w:noProof/>
      </w:rPr>
      <w:t>10</w:t>
    </w:r>
    <w:r>
      <w:rPr>
        <w:rStyle w:val="PageNumber"/>
      </w:rPr>
      <w:fldChar w:fldCharType="end"/>
    </w:r>
    <w:r>
      <w:rPr>
        <w:rStyle w:val="PageNumber"/>
      </w:rPr>
      <w:t>)</w:t>
    </w:r>
  </w:p>
  <w:p w:rsidR="00242A4D" w:rsidRDefault="00242A4D">
    <w:pPr>
      <w:pStyle w:val="Footer"/>
    </w:pPr>
    <w:r>
      <w:rPr>
        <w:rStyle w:val="PageNumber"/>
      </w:rPr>
      <w:tab/>
      <w:t>4.10.16</w:t>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C6" w:rsidRDefault="00A96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B4C" w:rsidRDefault="00A71B4C">
      <w:r>
        <w:separator/>
      </w:r>
    </w:p>
  </w:footnote>
  <w:footnote w:type="continuationSeparator" w:id="0">
    <w:p w:rsidR="00A71B4C" w:rsidRDefault="00A71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C6" w:rsidRDefault="00A96F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C6" w:rsidRDefault="00A96F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FC6" w:rsidRDefault="00A96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3DC"/>
    <w:multiLevelType w:val="hybridMultilevel"/>
    <w:tmpl w:val="0E92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412A1C"/>
    <w:multiLevelType w:val="hybridMultilevel"/>
    <w:tmpl w:val="70BEC5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7172605"/>
    <w:multiLevelType w:val="hybridMultilevel"/>
    <w:tmpl w:val="9C9CA9C0"/>
    <w:lvl w:ilvl="0" w:tplc="FE78E812">
      <w:start w:val="2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0E60741"/>
    <w:multiLevelType w:val="hybridMultilevel"/>
    <w:tmpl w:val="A5F410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3B23DC2"/>
    <w:multiLevelType w:val="multilevel"/>
    <w:tmpl w:val="E842BFE6"/>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8CD3649"/>
    <w:multiLevelType w:val="hybridMultilevel"/>
    <w:tmpl w:val="87C2B36A"/>
    <w:lvl w:ilvl="0" w:tplc="D4C4E3C4">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
    <w:nsid w:val="1BB06075"/>
    <w:multiLevelType w:val="hybridMultilevel"/>
    <w:tmpl w:val="A22868E0"/>
    <w:lvl w:ilvl="0" w:tplc="DBE22610">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6F0452"/>
    <w:multiLevelType w:val="hybridMultilevel"/>
    <w:tmpl w:val="1C3C7B8A"/>
    <w:lvl w:ilvl="0" w:tplc="02B2E27E">
      <w:start w:val="1"/>
      <w:numFmt w:val="lowerLetter"/>
      <w:lvlText w:val="%1)"/>
      <w:lvlJc w:val="left"/>
      <w:pPr>
        <w:ind w:left="720" w:hanging="360"/>
      </w:pPr>
      <w:rPr>
        <w:rFonts w:ascii="Arial" w:eastAsia="Calibri" w:hAnsi="Arial" w:cs="Aria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F18648B"/>
    <w:multiLevelType w:val="hybridMultilevel"/>
    <w:tmpl w:val="AAD67376"/>
    <w:lvl w:ilvl="0" w:tplc="13FAB3F2">
      <w:start w:val="1"/>
      <w:numFmt w:val="upperLetter"/>
      <w:lvlText w:val="%1."/>
      <w:lvlJc w:val="left"/>
      <w:pPr>
        <w:ind w:left="930" w:hanging="360"/>
      </w:pPr>
      <w:rPr>
        <w:rFonts w:hint="default"/>
        <w:sz w:val="24"/>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9">
    <w:nsid w:val="34D17BDA"/>
    <w:multiLevelType w:val="hybridMultilevel"/>
    <w:tmpl w:val="66F2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D40FCB"/>
    <w:multiLevelType w:val="hybridMultilevel"/>
    <w:tmpl w:val="1A46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9B40C3"/>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4F77EA2"/>
    <w:multiLevelType w:val="hybridMultilevel"/>
    <w:tmpl w:val="33E663EE"/>
    <w:lvl w:ilvl="0" w:tplc="7686669E">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3">
    <w:nsid w:val="46BD1455"/>
    <w:multiLevelType w:val="hybridMultilevel"/>
    <w:tmpl w:val="76CA832E"/>
    <w:lvl w:ilvl="0" w:tplc="1AF8E616">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4">
    <w:nsid w:val="51C41674"/>
    <w:multiLevelType w:val="hybridMultilevel"/>
    <w:tmpl w:val="72E665C2"/>
    <w:lvl w:ilvl="0" w:tplc="BE30D992">
      <w:start w:val="1"/>
      <w:numFmt w:val="decimal"/>
      <w:lvlText w:val="%1)"/>
      <w:lvlJc w:val="left"/>
      <w:pPr>
        <w:ind w:left="675" w:hanging="360"/>
      </w:pPr>
      <w:rPr>
        <w:rFonts w:hint="default"/>
        <w:i w:val="0"/>
        <w:color w:val="auto"/>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5">
    <w:nsid w:val="553104A8"/>
    <w:multiLevelType w:val="hybridMultilevel"/>
    <w:tmpl w:val="34F03D1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56F65491"/>
    <w:multiLevelType w:val="hybridMultilevel"/>
    <w:tmpl w:val="C292E034"/>
    <w:lvl w:ilvl="0" w:tplc="4AFC283A">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7">
    <w:nsid w:val="5FE765BA"/>
    <w:multiLevelType w:val="hybridMultilevel"/>
    <w:tmpl w:val="495478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0D3522C"/>
    <w:multiLevelType w:val="hybridMultilevel"/>
    <w:tmpl w:val="3064B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11816C4"/>
    <w:multiLevelType w:val="hybridMultilevel"/>
    <w:tmpl w:val="08F851A8"/>
    <w:lvl w:ilvl="0" w:tplc="F9328B1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42B0E38"/>
    <w:multiLevelType w:val="hybridMultilevel"/>
    <w:tmpl w:val="733E8AF2"/>
    <w:lvl w:ilvl="0" w:tplc="8D662A38">
      <w:start w:val="1"/>
      <w:numFmt w:val="decimal"/>
      <w:lvlText w:val="%1."/>
      <w:lvlJc w:val="left"/>
      <w:pPr>
        <w:tabs>
          <w:tab w:val="num" w:pos="2520"/>
        </w:tabs>
        <w:ind w:left="2520" w:hanging="360"/>
      </w:pPr>
      <w:rPr>
        <w:rFonts w:ascii="Arial" w:hAnsi="Arial" w:hint="default"/>
        <w:sz w:val="24"/>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1">
    <w:nsid w:val="6B642924"/>
    <w:multiLevelType w:val="hybridMultilevel"/>
    <w:tmpl w:val="13C83E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76E334FB"/>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F3F73C3"/>
    <w:multiLevelType w:val="hybridMultilevel"/>
    <w:tmpl w:val="F33CCA54"/>
    <w:lvl w:ilvl="0" w:tplc="6FB61870">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4"/>
  </w:num>
  <w:num w:numId="5">
    <w:abstractNumId w:val="11"/>
  </w:num>
  <w:num w:numId="6">
    <w:abstractNumId w:val="22"/>
  </w:num>
  <w:num w:numId="7">
    <w:abstractNumId w:val="20"/>
  </w:num>
  <w:num w:numId="8">
    <w:abstractNumId w:val="15"/>
  </w:num>
  <w:num w:numId="9">
    <w:abstractNumId w:val="17"/>
  </w:num>
  <w:num w:numId="10">
    <w:abstractNumId w:val="5"/>
  </w:num>
  <w:num w:numId="11">
    <w:abstractNumId w:val="16"/>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13"/>
  </w:num>
  <w:num w:numId="15">
    <w:abstractNumId w:val="10"/>
  </w:num>
  <w:num w:numId="16">
    <w:abstractNumId w:val="6"/>
  </w:num>
  <w:num w:numId="17">
    <w:abstractNumId w:val="9"/>
  </w:num>
  <w:num w:numId="18">
    <w:abstractNumId w:val="18"/>
  </w:num>
  <w:num w:numId="19">
    <w:abstractNumId w:val="8"/>
  </w:num>
  <w:num w:numId="20">
    <w:abstractNumId w:val="2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9"/>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7E"/>
    <w:rsid w:val="00000527"/>
    <w:rsid w:val="00001CDA"/>
    <w:rsid w:val="00001CFB"/>
    <w:rsid w:val="00004B25"/>
    <w:rsid w:val="00005247"/>
    <w:rsid w:val="00007680"/>
    <w:rsid w:val="00007D7C"/>
    <w:rsid w:val="00007E08"/>
    <w:rsid w:val="00010709"/>
    <w:rsid w:val="00013937"/>
    <w:rsid w:val="000156B3"/>
    <w:rsid w:val="000168E7"/>
    <w:rsid w:val="00017078"/>
    <w:rsid w:val="00017742"/>
    <w:rsid w:val="00020620"/>
    <w:rsid w:val="00020EAD"/>
    <w:rsid w:val="000213AD"/>
    <w:rsid w:val="00022372"/>
    <w:rsid w:val="00022539"/>
    <w:rsid w:val="00026B0B"/>
    <w:rsid w:val="00026E85"/>
    <w:rsid w:val="0003343E"/>
    <w:rsid w:val="000340D9"/>
    <w:rsid w:val="000358E8"/>
    <w:rsid w:val="0003654F"/>
    <w:rsid w:val="00036E3E"/>
    <w:rsid w:val="00037992"/>
    <w:rsid w:val="0004138A"/>
    <w:rsid w:val="0004198E"/>
    <w:rsid w:val="0004552C"/>
    <w:rsid w:val="0004586E"/>
    <w:rsid w:val="00045CC9"/>
    <w:rsid w:val="0004632C"/>
    <w:rsid w:val="0005251B"/>
    <w:rsid w:val="00056170"/>
    <w:rsid w:val="00060D74"/>
    <w:rsid w:val="0006203F"/>
    <w:rsid w:val="00066009"/>
    <w:rsid w:val="000668C5"/>
    <w:rsid w:val="0007012D"/>
    <w:rsid w:val="00070CBF"/>
    <w:rsid w:val="00073EE0"/>
    <w:rsid w:val="00075086"/>
    <w:rsid w:val="00082C89"/>
    <w:rsid w:val="00084E0E"/>
    <w:rsid w:val="00091361"/>
    <w:rsid w:val="000932F2"/>
    <w:rsid w:val="00093DE8"/>
    <w:rsid w:val="00095B83"/>
    <w:rsid w:val="000A0381"/>
    <w:rsid w:val="000A03E7"/>
    <w:rsid w:val="000A392F"/>
    <w:rsid w:val="000A4968"/>
    <w:rsid w:val="000A4E9B"/>
    <w:rsid w:val="000A6E47"/>
    <w:rsid w:val="000A7D03"/>
    <w:rsid w:val="000B006A"/>
    <w:rsid w:val="000B021A"/>
    <w:rsid w:val="000B0BDF"/>
    <w:rsid w:val="000B330D"/>
    <w:rsid w:val="000B4552"/>
    <w:rsid w:val="000B50F9"/>
    <w:rsid w:val="000B6031"/>
    <w:rsid w:val="000B759F"/>
    <w:rsid w:val="000C1235"/>
    <w:rsid w:val="000C4FB3"/>
    <w:rsid w:val="000D0FAF"/>
    <w:rsid w:val="000D1A9A"/>
    <w:rsid w:val="000D2DBB"/>
    <w:rsid w:val="000D3D22"/>
    <w:rsid w:val="000D5C02"/>
    <w:rsid w:val="000D7188"/>
    <w:rsid w:val="000E2CAA"/>
    <w:rsid w:val="000E4874"/>
    <w:rsid w:val="000E4AE9"/>
    <w:rsid w:val="000E752C"/>
    <w:rsid w:val="000F2389"/>
    <w:rsid w:val="000F27B3"/>
    <w:rsid w:val="000F34B4"/>
    <w:rsid w:val="001006AD"/>
    <w:rsid w:val="001009A2"/>
    <w:rsid w:val="001018F5"/>
    <w:rsid w:val="0010244F"/>
    <w:rsid w:val="001059AC"/>
    <w:rsid w:val="00106276"/>
    <w:rsid w:val="00110108"/>
    <w:rsid w:val="00110A90"/>
    <w:rsid w:val="001126A9"/>
    <w:rsid w:val="0011384D"/>
    <w:rsid w:val="00113C86"/>
    <w:rsid w:val="00115D32"/>
    <w:rsid w:val="001162B8"/>
    <w:rsid w:val="001165E3"/>
    <w:rsid w:val="0011701E"/>
    <w:rsid w:val="00120B6F"/>
    <w:rsid w:val="0012446D"/>
    <w:rsid w:val="0012598E"/>
    <w:rsid w:val="00130325"/>
    <w:rsid w:val="001317FE"/>
    <w:rsid w:val="00132C92"/>
    <w:rsid w:val="0013329A"/>
    <w:rsid w:val="001376AE"/>
    <w:rsid w:val="0013793D"/>
    <w:rsid w:val="001404F5"/>
    <w:rsid w:val="001450E6"/>
    <w:rsid w:val="0014587A"/>
    <w:rsid w:val="0015097A"/>
    <w:rsid w:val="00151FE6"/>
    <w:rsid w:val="00152589"/>
    <w:rsid w:val="001530B3"/>
    <w:rsid w:val="00153166"/>
    <w:rsid w:val="00153171"/>
    <w:rsid w:val="00154775"/>
    <w:rsid w:val="001554D7"/>
    <w:rsid w:val="00160BF5"/>
    <w:rsid w:val="0016101D"/>
    <w:rsid w:val="00161128"/>
    <w:rsid w:val="00162DFC"/>
    <w:rsid w:val="00162E22"/>
    <w:rsid w:val="001638BE"/>
    <w:rsid w:val="00166891"/>
    <w:rsid w:val="00166EA5"/>
    <w:rsid w:val="00167CC3"/>
    <w:rsid w:val="00180CCF"/>
    <w:rsid w:val="00182ADB"/>
    <w:rsid w:val="00185356"/>
    <w:rsid w:val="001859CF"/>
    <w:rsid w:val="00185F9C"/>
    <w:rsid w:val="0018760B"/>
    <w:rsid w:val="00193DC7"/>
    <w:rsid w:val="0019461B"/>
    <w:rsid w:val="00197233"/>
    <w:rsid w:val="001A0CD4"/>
    <w:rsid w:val="001A1E50"/>
    <w:rsid w:val="001A25BE"/>
    <w:rsid w:val="001A2B60"/>
    <w:rsid w:val="001A2DF4"/>
    <w:rsid w:val="001A63C6"/>
    <w:rsid w:val="001B60B9"/>
    <w:rsid w:val="001B6F05"/>
    <w:rsid w:val="001B7710"/>
    <w:rsid w:val="001C14BF"/>
    <w:rsid w:val="001C19A6"/>
    <w:rsid w:val="001C5D1E"/>
    <w:rsid w:val="001D1B06"/>
    <w:rsid w:val="001D37C9"/>
    <w:rsid w:val="001E75D6"/>
    <w:rsid w:val="001E7E96"/>
    <w:rsid w:val="001F1897"/>
    <w:rsid w:val="001F21FC"/>
    <w:rsid w:val="001F2F5F"/>
    <w:rsid w:val="001F4385"/>
    <w:rsid w:val="001F5C60"/>
    <w:rsid w:val="001F5E35"/>
    <w:rsid w:val="001F6DF5"/>
    <w:rsid w:val="00202003"/>
    <w:rsid w:val="00206294"/>
    <w:rsid w:val="00206452"/>
    <w:rsid w:val="00207AB3"/>
    <w:rsid w:val="002102B1"/>
    <w:rsid w:val="0021252B"/>
    <w:rsid w:val="0021286E"/>
    <w:rsid w:val="00216A67"/>
    <w:rsid w:val="00216FCA"/>
    <w:rsid w:val="00217371"/>
    <w:rsid w:val="00220B31"/>
    <w:rsid w:val="00221561"/>
    <w:rsid w:val="00221780"/>
    <w:rsid w:val="00222E66"/>
    <w:rsid w:val="002274C7"/>
    <w:rsid w:val="002301A4"/>
    <w:rsid w:val="00232B7B"/>
    <w:rsid w:val="002340B0"/>
    <w:rsid w:val="0023469B"/>
    <w:rsid w:val="00236401"/>
    <w:rsid w:val="0023677D"/>
    <w:rsid w:val="00237879"/>
    <w:rsid w:val="0023799C"/>
    <w:rsid w:val="00242A4D"/>
    <w:rsid w:val="00245EB5"/>
    <w:rsid w:val="00250561"/>
    <w:rsid w:val="00250CD6"/>
    <w:rsid w:val="00252365"/>
    <w:rsid w:val="00252A98"/>
    <w:rsid w:val="00252FF6"/>
    <w:rsid w:val="0025393E"/>
    <w:rsid w:val="00253C5F"/>
    <w:rsid w:val="00260891"/>
    <w:rsid w:val="00261D5E"/>
    <w:rsid w:val="002651D7"/>
    <w:rsid w:val="00272A30"/>
    <w:rsid w:val="002744A3"/>
    <w:rsid w:val="0028172B"/>
    <w:rsid w:val="002820A3"/>
    <w:rsid w:val="00285206"/>
    <w:rsid w:val="00287F51"/>
    <w:rsid w:val="002923BC"/>
    <w:rsid w:val="00297599"/>
    <w:rsid w:val="00297EA8"/>
    <w:rsid w:val="002A05FB"/>
    <w:rsid w:val="002A2276"/>
    <w:rsid w:val="002A5D78"/>
    <w:rsid w:val="002A666B"/>
    <w:rsid w:val="002B24DA"/>
    <w:rsid w:val="002C2AB8"/>
    <w:rsid w:val="002C2E27"/>
    <w:rsid w:val="002C3298"/>
    <w:rsid w:val="002C4B31"/>
    <w:rsid w:val="002D2C42"/>
    <w:rsid w:val="002D3E98"/>
    <w:rsid w:val="002D4559"/>
    <w:rsid w:val="002D6048"/>
    <w:rsid w:val="002D6F96"/>
    <w:rsid w:val="002E1C01"/>
    <w:rsid w:val="002E1D43"/>
    <w:rsid w:val="002E3A1D"/>
    <w:rsid w:val="002E6830"/>
    <w:rsid w:val="002E6F51"/>
    <w:rsid w:val="002F0F4E"/>
    <w:rsid w:val="002F1DE2"/>
    <w:rsid w:val="002F2856"/>
    <w:rsid w:val="002F34C1"/>
    <w:rsid w:val="002F4F00"/>
    <w:rsid w:val="003023D4"/>
    <w:rsid w:val="00304CF3"/>
    <w:rsid w:val="00305D9F"/>
    <w:rsid w:val="003064B7"/>
    <w:rsid w:val="003070B9"/>
    <w:rsid w:val="00310DF9"/>
    <w:rsid w:val="00315881"/>
    <w:rsid w:val="00315AEA"/>
    <w:rsid w:val="00316B87"/>
    <w:rsid w:val="00322512"/>
    <w:rsid w:val="0032303B"/>
    <w:rsid w:val="00325337"/>
    <w:rsid w:val="00330C2D"/>
    <w:rsid w:val="00332689"/>
    <w:rsid w:val="00332878"/>
    <w:rsid w:val="00334E34"/>
    <w:rsid w:val="00335F8B"/>
    <w:rsid w:val="00336FC9"/>
    <w:rsid w:val="00340104"/>
    <w:rsid w:val="0034015D"/>
    <w:rsid w:val="00344713"/>
    <w:rsid w:val="0034532D"/>
    <w:rsid w:val="00345C73"/>
    <w:rsid w:val="003510DF"/>
    <w:rsid w:val="00353892"/>
    <w:rsid w:val="003555DC"/>
    <w:rsid w:val="003568D8"/>
    <w:rsid w:val="003611BB"/>
    <w:rsid w:val="0036471C"/>
    <w:rsid w:val="00364932"/>
    <w:rsid w:val="003653D5"/>
    <w:rsid w:val="00370234"/>
    <w:rsid w:val="003702FA"/>
    <w:rsid w:val="00370761"/>
    <w:rsid w:val="00372695"/>
    <w:rsid w:val="003738AC"/>
    <w:rsid w:val="00375464"/>
    <w:rsid w:val="003757B0"/>
    <w:rsid w:val="00380C1C"/>
    <w:rsid w:val="00385D41"/>
    <w:rsid w:val="0039034A"/>
    <w:rsid w:val="003933A9"/>
    <w:rsid w:val="00394A7E"/>
    <w:rsid w:val="0039714F"/>
    <w:rsid w:val="00397546"/>
    <w:rsid w:val="003A0EFE"/>
    <w:rsid w:val="003A1CF0"/>
    <w:rsid w:val="003A2EAE"/>
    <w:rsid w:val="003A44D7"/>
    <w:rsid w:val="003A65E0"/>
    <w:rsid w:val="003B0437"/>
    <w:rsid w:val="003B1BC7"/>
    <w:rsid w:val="003B4613"/>
    <w:rsid w:val="003B628C"/>
    <w:rsid w:val="003C05C3"/>
    <w:rsid w:val="003C08E9"/>
    <w:rsid w:val="003C45ED"/>
    <w:rsid w:val="003C498B"/>
    <w:rsid w:val="003C7F50"/>
    <w:rsid w:val="003D13CD"/>
    <w:rsid w:val="003D63AF"/>
    <w:rsid w:val="003D6C9F"/>
    <w:rsid w:val="003E3060"/>
    <w:rsid w:val="003E343E"/>
    <w:rsid w:val="003E7579"/>
    <w:rsid w:val="003F22BE"/>
    <w:rsid w:val="003F34FE"/>
    <w:rsid w:val="003F3530"/>
    <w:rsid w:val="003F39CC"/>
    <w:rsid w:val="003F4C4E"/>
    <w:rsid w:val="003F52AD"/>
    <w:rsid w:val="003F5627"/>
    <w:rsid w:val="003F6279"/>
    <w:rsid w:val="003F7030"/>
    <w:rsid w:val="003F78CC"/>
    <w:rsid w:val="00401D52"/>
    <w:rsid w:val="00401E93"/>
    <w:rsid w:val="00404E5D"/>
    <w:rsid w:val="00406BAB"/>
    <w:rsid w:val="00407899"/>
    <w:rsid w:val="00410AEC"/>
    <w:rsid w:val="00416437"/>
    <w:rsid w:val="00420B23"/>
    <w:rsid w:val="00420E68"/>
    <w:rsid w:val="00422938"/>
    <w:rsid w:val="00427EA3"/>
    <w:rsid w:val="00430281"/>
    <w:rsid w:val="004317AD"/>
    <w:rsid w:val="00432FF9"/>
    <w:rsid w:val="004336CA"/>
    <w:rsid w:val="004407B6"/>
    <w:rsid w:val="00443655"/>
    <w:rsid w:val="00444550"/>
    <w:rsid w:val="0044455A"/>
    <w:rsid w:val="0044797C"/>
    <w:rsid w:val="0045161D"/>
    <w:rsid w:val="0045285E"/>
    <w:rsid w:val="00453D4E"/>
    <w:rsid w:val="004548CB"/>
    <w:rsid w:val="00457B75"/>
    <w:rsid w:val="00457D33"/>
    <w:rsid w:val="00464756"/>
    <w:rsid w:val="00465DE3"/>
    <w:rsid w:val="00465F9A"/>
    <w:rsid w:val="00466B6C"/>
    <w:rsid w:val="004740AD"/>
    <w:rsid w:val="004801A2"/>
    <w:rsid w:val="004815BA"/>
    <w:rsid w:val="004818FC"/>
    <w:rsid w:val="004850F6"/>
    <w:rsid w:val="00486523"/>
    <w:rsid w:val="00487F65"/>
    <w:rsid w:val="00496419"/>
    <w:rsid w:val="004A2AC6"/>
    <w:rsid w:val="004A3E8A"/>
    <w:rsid w:val="004B683A"/>
    <w:rsid w:val="004C057D"/>
    <w:rsid w:val="004C2665"/>
    <w:rsid w:val="004C3091"/>
    <w:rsid w:val="004C4FA0"/>
    <w:rsid w:val="004C6FB3"/>
    <w:rsid w:val="004D1249"/>
    <w:rsid w:val="004D501E"/>
    <w:rsid w:val="004D7DB3"/>
    <w:rsid w:val="004E3033"/>
    <w:rsid w:val="004E385F"/>
    <w:rsid w:val="004E650A"/>
    <w:rsid w:val="004E6A63"/>
    <w:rsid w:val="004E706D"/>
    <w:rsid w:val="004F1A78"/>
    <w:rsid w:val="004F4482"/>
    <w:rsid w:val="004F5040"/>
    <w:rsid w:val="004F7D23"/>
    <w:rsid w:val="005020D1"/>
    <w:rsid w:val="00506DE6"/>
    <w:rsid w:val="00507BA2"/>
    <w:rsid w:val="00510847"/>
    <w:rsid w:val="00510FC6"/>
    <w:rsid w:val="0051147A"/>
    <w:rsid w:val="00512677"/>
    <w:rsid w:val="0051375E"/>
    <w:rsid w:val="00513E43"/>
    <w:rsid w:val="00515A22"/>
    <w:rsid w:val="005161A0"/>
    <w:rsid w:val="005171D1"/>
    <w:rsid w:val="005171EF"/>
    <w:rsid w:val="00517C60"/>
    <w:rsid w:val="00523438"/>
    <w:rsid w:val="0052628B"/>
    <w:rsid w:val="00527CC0"/>
    <w:rsid w:val="005352E4"/>
    <w:rsid w:val="00536054"/>
    <w:rsid w:val="00540B51"/>
    <w:rsid w:val="00542008"/>
    <w:rsid w:val="00545006"/>
    <w:rsid w:val="00545B88"/>
    <w:rsid w:val="00547281"/>
    <w:rsid w:val="00547991"/>
    <w:rsid w:val="00550D01"/>
    <w:rsid w:val="005512FB"/>
    <w:rsid w:val="00552DC1"/>
    <w:rsid w:val="00553B13"/>
    <w:rsid w:val="00554C05"/>
    <w:rsid w:val="00560B51"/>
    <w:rsid w:val="005668A6"/>
    <w:rsid w:val="00567A5B"/>
    <w:rsid w:val="00571A56"/>
    <w:rsid w:val="00572869"/>
    <w:rsid w:val="00575C0B"/>
    <w:rsid w:val="00577271"/>
    <w:rsid w:val="00581828"/>
    <w:rsid w:val="005825B3"/>
    <w:rsid w:val="00583EC0"/>
    <w:rsid w:val="00583ED0"/>
    <w:rsid w:val="00592253"/>
    <w:rsid w:val="005963D8"/>
    <w:rsid w:val="00597512"/>
    <w:rsid w:val="005A2D51"/>
    <w:rsid w:val="005A697D"/>
    <w:rsid w:val="005A7A0F"/>
    <w:rsid w:val="005B2091"/>
    <w:rsid w:val="005B7BD2"/>
    <w:rsid w:val="005C4C3A"/>
    <w:rsid w:val="005C4CD7"/>
    <w:rsid w:val="005C503C"/>
    <w:rsid w:val="005C5A68"/>
    <w:rsid w:val="005C71C9"/>
    <w:rsid w:val="005D7003"/>
    <w:rsid w:val="005E2230"/>
    <w:rsid w:val="005E28A8"/>
    <w:rsid w:val="005E3689"/>
    <w:rsid w:val="005E5BE5"/>
    <w:rsid w:val="005E6522"/>
    <w:rsid w:val="005E7572"/>
    <w:rsid w:val="005E7D63"/>
    <w:rsid w:val="005F0445"/>
    <w:rsid w:val="005F528E"/>
    <w:rsid w:val="00607F19"/>
    <w:rsid w:val="00610B71"/>
    <w:rsid w:val="006117E1"/>
    <w:rsid w:val="0061372A"/>
    <w:rsid w:val="0061519C"/>
    <w:rsid w:val="00620720"/>
    <w:rsid w:val="006207DC"/>
    <w:rsid w:val="006208EC"/>
    <w:rsid w:val="006240FF"/>
    <w:rsid w:val="006273D3"/>
    <w:rsid w:val="0062765D"/>
    <w:rsid w:val="00630285"/>
    <w:rsid w:val="0063189C"/>
    <w:rsid w:val="00631B86"/>
    <w:rsid w:val="00631F6D"/>
    <w:rsid w:val="006348C1"/>
    <w:rsid w:val="0064025B"/>
    <w:rsid w:val="00643A11"/>
    <w:rsid w:val="00643BC0"/>
    <w:rsid w:val="00645610"/>
    <w:rsid w:val="006463B7"/>
    <w:rsid w:val="00653299"/>
    <w:rsid w:val="00654574"/>
    <w:rsid w:val="00654ACE"/>
    <w:rsid w:val="00654CA0"/>
    <w:rsid w:val="0065527C"/>
    <w:rsid w:val="0065537D"/>
    <w:rsid w:val="00656860"/>
    <w:rsid w:val="0065707D"/>
    <w:rsid w:val="00662426"/>
    <w:rsid w:val="00663423"/>
    <w:rsid w:val="006634AB"/>
    <w:rsid w:val="00666013"/>
    <w:rsid w:val="00667F9C"/>
    <w:rsid w:val="00670663"/>
    <w:rsid w:val="00676CFF"/>
    <w:rsid w:val="00677C19"/>
    <w:rsid w:val="006810CC"/>
    <w:rsid w:val="00682DDE"/>
    <w:rsid w:val="0068539A"/>
    <w:rsid w:val="00685B29"/>
    <w:rsid w:val="00685EDD"/>
    <w:rsid w:val="0068759E"/>
    <w:rsid w:val="00687F4E"/>
    <w:rsid w:val="006912AC"/>
    <w:rsid w:val="00697831"/>
    <w:rsid w:val="006A04CD"/>
    <w:rsid w:val="006A204B"/>
    <w:rsid w:val="006A29D3"/>
    <w:rsid w:val="006A5268"/>
    <w:rsid w:val="006A5DDA"/>
    <w:rsid w:val="006B1797"/>
    <w:rsid w:val="006B1B52"/>
    <w:rsid w:val="006B2CB2"/>
    <w:rsid w:val="006B5663"/>
    <w:rsid w:val="006B67D2"/>
    <w:rsid w:val="006C5356"/>
    <w:rsid w:val="006D1473"/>
    <w:rsid w:val="006D3730"/>
    <w:rsid w:val="006D4371"/>
    <w:rsid w:val="006D7A39"/>
    <w:rsid w:val="006D7C6B"/>
    <w:rsid w:val="006E35DC"/>
    <w:rsid w:val="006E68DE"/>
    <w:rsid w:val="006E775C"/>
    <w:rsid w:val="006F1F49"/>
    <w:rsid w:val="006F5723"/>
    <w:rsid w:val="006F598E"/>
    <w:rsid w:val="006F6DDE"/>
    <w:rsid w:val="006F6FFF"/>
    <w:rsid w:val="00710489"/>
    <w:rsid w:val="00710D6B"/>
    <w:rsid w:val="0071336B"/>
    <w:rsid w:val="0071380D"/>
    <w:rsid w:val="00723C98"/>
    <w:rsid w:val="00726240"/>
    <w:rsid w:val="00730388"/>
    <w:rsid w:val="00734503"/>
    <w:rsid w:val="00737BE1"/>
    <w:rsid w:val="00740498"/>
    <w:rsid w:val="0074343B"/>
    <w:rsid w:val="00743629"/>
    <w:rsid w:val="0075147A"/>
    <w:rsid w:val="007533D2"/>
    <w:rsid w:val="007539B5"/>
    <w:rsid w:val="00756999"/>
    <w:rsid w:val="0075755D"/>
    <w:rsid w:val="0075784F"/>
    <w:rsid w:val="00761D33"/>
    <w:rsid w:val="007635FD"/>
    <w:rsid w:val="00767294"/>
    <w:rsid w:val="007702C3"/>
    <w:rsid w:val="00770E3D"/>
    <w:rsid w:val="00772A66"/>
    <w:rsid w:val="00776EBA"/>
    <w:rsid w:val="00777166"/>
    <w:rsid w:val="00777FAF"/>
    <w:rsid w:val="00780236"/>
    <w:rsid w:val="007803EC"/>
    <w:rsid w:val="007826B4"/>
    <w:rsid w:val="007832E1"/>
    <w:rsid w:val="00783FCA"/>
    <w:rsid w:val="00784620"/>
    <w:rsid w:val="007854C6"/>
    <w:rsid w:val="007862FD"/>
    <w:rsid w:val="00791281"/>
    <w:rsid w:val="00794629"/>
    <w:rsid w:val="007A009C"/>
    <w:rsid w:val="007A1660"/>
    <w:rsid w:val="007A2996"/>
    <w:rsid w:val="007A3270"/>
    <w:rsid w:val="007A455B"/>
    <w:rsid w:val="007A6FF4"/>
    <w:rsid w:val="007B1AC8"/>
    <w:rsid w:val="007B206E"/>
    <w:rsid w:val="007B41BB"/>
    <w:rsid w:val="007C0D0C"/>
    <w:rsid w:val="007C3969"/>
    <w:rsid w:val="007C4AFC"/>
    <w:rsid w:val="007C5638"/>
    <w:rsid w:val="007C5D7B"/>
    <w:rsid w:val="007C6780"/>
    <w:rsid w:val="007D1413"/>
    <w:rsid w:val="007D37C6"/>
    <w:rsid w:val="007D4167"/>
    <w:rsid w:val="007D47A5"/>
    <w:rsid w:val="007D4C8A"/>
    <w:rsid w:val="007D5C9E"/>
    <w:rsid w:val="007D6E72"/>
    <w:rsid w:val="007D7369"/>
    <w:rsid w:val="007D79C9"/>
    <w:rsid w:val="007E3BAD"/>
    <w:rsid w:val="007E5785"/>
    <w:rsid w:val="007E5B61"/>
    <w:rsid w:val="007E6009"/>
    <w:rsid w:val="007F2CAC"/>
    <w:rsid w:val="00801703"/>
    <w:rsid w:val="008025FB"/>
    <w:rsid w:val="00805674"/>
    <w:rsid w:val="00806744"/>
    <w:rsid w:val="00806FF1"/>
    <w:rsid w:val="008100F3"/>
    <w:rsid w:val="00810FA2"/>
    <w:rsid w:val="0081114E"/>
    <w:rsid w:val="00813AF5"/>
    <w:rsid w:val="00814953"/>
    <w:rsid w:val="00814A49"/>
    <w:rsid w:val="008154EF"/>
    <w:rsid w:val="008164FF"/>
    <w:rsid w:val="00816516"/>
    <w:rsid w:val="00816AA2"/>
    <w:rsid w:val="00817FC6"/>
    <w:rsid w:val="00822873"/>
    <w:rsid w:val="00825974"/>
    <w:rsid w:val="00826B4E"/>
    <w:rsid w:val="00831778"/>
    <w:rsid w:val="0083385B"/>
    <w:rsid w:val="0084036F"/>
    <w:rsid w:val="008414BD"/>
    <w:rsid w:val="008444EE"/>
    <w:rsid w:val="00844909"/>
    <w:rsid w:val="00844E11"/>
    <w:rsid w:val="0084605A"/>
    <w:rsid w:val="0085028D"/>
    <w:rsid w:val="00850A3E"/>
    <w:rsid w:val="00850B09"/>
    <w:rsid w:val="00852A0F"/>
    <w:rsid w:val="00853EB9"/>
    <w:rsid w:val="00854F20"/>
    <w:rsid w:val="0085599F"/>
    <w:rsid w:val="0085758F"/>
    <w:rsid w:val="00860515"/>
    <w:rsid w:val="00863729"/>
    <w:rsid w:val="00863ABA"/>
    <w:rsid w:val="008653A9"/>
    <w:rsid w:val="008654FA"/>
    <w:rsid w:val="00870265"/>
    <w:rsid w:val="008712D3"/>
    <w:rsid w:val="00871DED"/>
    <w:rsid w:val="00872A2D"/>
    <w:rsid w:val="00874EBB"/>
    <w:rsid w:val="008765FF"/>
    <w:rsid w:val="00877EEE"/>
    <w:rsid w:val="00885462"/>
    <w:rsid w:val="00885D03"/>
    <w:rsid w:val="008933E8"/>
    <w:rsid w:val="008A266B"/>
    <w:rsid w:val="008A2BBE"/>
    <w:rsid w:val="008A7902"/>
    <w:rsid w:val="008A7F55"/>
    <w:rsid w:val="008B2D94"/>
    <w:rsid w:val="008B3760"/>
    <w:rsid w:val="008B48D4"/>
    <w:rsid w:val="008B4946"/>
    <w:rsid w:val="008B54AC"/>
    <w:rsid w:val="008B6156"/>
    <w:rsid w:val="008B68A9"/>
    <w:rsid w:val="008B6D77"/>
    <w:rsid w:val="008C0C0F"/>
    <w:rsid w:val="008C2E27"/>
    <w:rsid w:val="008C2EF7"/>
    <w:rsid w:val="008C2F34"/>
    <w:rsid w:val="008C483A"/>
    <w:rsid w:val="008C6B36"/>
    <w:rsid w:val="008D0029"/>
    <w:rsid w:val="008D0536"/>
    <w:rsid w:val="008D05EC"/>
    <w:rsid w:val="008D074F"/>
    <w:rsid w:val="008D0C57"/>
    <w:rsid w:val="008D47AC"/>
    <w:rsid w:val="008E74A3"/>
    <w:rsid w:val="008E7FF1"/>
    <w:rsid w:val="008F32A8"/>
    <w:rsid w:val="008F3F6C"/>
    <w:rsid w:val="008F54D3"/>
    <w:rsid w:val="008F66CB"/>
    <w:rsid w:val="0090267C"/>
    <w:rsid w:val="00907B08"/>
    <w:rsid w:val="00907FB6"/>
    <w:rsid w:val="009109B2"/>
    <w:rsid w:val="00911FB4"/>
    <w:rsid w:val="00921DE5"/>
    <w:rsid w:val="009245C3"/>
    <w:rsid w:val="00926166"/>
    <w:rsid w:val="00927B62"/>
    <w:rsid w:val="009309DF"/>
    <w:rsid w:val="009346E7"/>
    <w:rsid w:val="00935A47"/>
    <w:rsid w:val="00941D59"/>
    <w:rsid w:val="00942C2A"/>
    <w:rsid w:val="00943804"/>
    <w:rsid w:val="00950D19"/>
    <w:rsid w:val="00951FA6"/>
    <w:rsid w:val="009601FD"/>
    <w:rsid w:val="0096345B"/>
    <w:rsid w:val="00964309"/>
    <w:rsid w:val="00970A16"/>
    <w:rsid w:val="00970AFB"/>
    <w:rsid w:val="009718FE"/>
    <w:rsid w:val="00973BAE"/>
    <w:rsid w:val="00974ADD"/>
    <w:rsid w:val="00976C0C"/>
    <w:rsid w:val="009776B3"/>
    <w:rsid w:val="00983021"/>
    <w:rsid w:val="0098383D"/>
    <w:rsid w:val="009842C6"/>
    <w:rsid w:val="00984DDF"/>
    <w:rsid w:val="00990BC8"/>
    <w:rsid w:val="0099628B"/>
    <w:rsid w:val="009A1B51"/>
    <w:rsid w:val="009A1D7D"/>
    <w:rsid w:val="009A1F49"/>
    <w:rsid w:val="009A2561"/>
    <w:rsid w:val="009A34F2"/>
    <w:rsid w:val="009A77B0"/>
    <w:rsid w:val="009B00C2"/>
    <w:rsid w:val="009B0CC1"/>
    <w:rsid w:val="009B4241"/>
    <w:rsid w:val="009B4BA4"/>
    <w:rsid w:val="009B7BA2"/>
    <w:rsid w:val="009C02CC"/>
    <w:rsid w:val="009C1583"/>
    <w:rsid w:val="009C3A73"/>
    <w:rsid w:val="009C5244"/>
    <w:rsid w:val="009C689E"/>
    <w:rsid w:val="009C6A25"/>
    <w:rsid w:val="009D033F"/>
    <w:rsid w:val="009D117E"/>
    <w:rsid w:val="009D1621"/>
    <w:rsid w:val="009D1D81"/>
    <w:rsid w:val="009D603E"/>
    <w:rsid w:val="009D77CF"/>
    <w:rsid w:val="009E23EF"/>
    <w:rsid w:val="009E3A82"/>
    <w:rsid w:val="009E4D5F"/>
    <w:rsid w:val="009E5F43"/>
    <w:rsid w:val="009F2BB0"/>
    <w:rsid w:val="009F3580"/>
    <w:rsid w:val="009F5C9C"/>
    <w:rsid w:val="009F5D06"/>
    <w:rsid w:val="00A01C2F"/>
    <w:rsid w:val="00A01ED7"/>
    <w:rsid w:val="00A01F4A"/>
    <w:rsid w:val="00A03183"/>
    <w:rsid w:val="00A048E9"/>
    <w:rsid w:val="00A05A11"/>
    <w:rsid w:val="00A06103"/>
    <w:rsid w:val="00A06C08"/>
    <w:rsid w:val="00A0739F"/>
    <w:rsid w:val="00A108DE"/>
    <w:rsid w:val="00A10DC6"/>
    <w:rsid w:val="00A11813"/>
    <w:rsid w:val="00A12B3A"/>
    <w:rsid w:val="00A1381B"/>
    <w:rsid w:val="00A14AA9"/>
    <w:rsid w:val="00A154CD"/>
    <w:rsid w:val="00A2238F"/>
    <w:rsid w:val="00A23ABB"/>
    <w:rsid w:val="00A23C45"/>
    <w:rsid w:val="00A27356"/>
    <w:rsid w:val="00A30167"/>
    <w:rsid w:val="00A30883"/>
    <w:rsid w:val="00A30C82"/>
    <w:rsid w:val="00A320A6"/>
    <w:rsid w:val="00A32C1E"/>
    <w:rsid w:val="00A429E9"/>
    <w:rsid w:val="00A43ACD"/>
    <w:rsid w:val="00A5160E"/>
    <w:rsid w:val="00A5248A"/>
    <w:rsid w:val="00A53075"/>
    <w:rsid w:val="00A54272"/>
    <w:rsid w:val="00A609A5"/>
    <w:rsid w:val="00A6144E"/>
    <w:rsid w:val="00A6165D"/>
    <w:rsid w:val="00A61A38"/>
    <w:rsid w:val="00A61E4A"/>
    <w:rsid w:val="00A6336C"/>
    <w:rsid w:val="00A6352D"/>
    <w:rsid w:val="00A6420B"/>
    <w:rsid w:val="00A653AA"/>
    <w:rsid w:val="00A66677"/>
    <w:rsid w:val="00A66BCE"/>
    <w:rsid w:val="00A71B4C"/>
    <w:rsid w:val="00A720B8"/>
    <w:rsid w:val="00A72AA9"/>
    <w:rsid w:val="00A72DA1"/>
    <w:rsid w:val="00A72EEE"/>
    <w:rsid w:val="00A74C0B"/>
    <w:rsid w:val="00A74E9B"/>
    <w:rsid w:val="00A75B5D"/>
    <w:rsid w:val="00A760D7"/>
    <w:rsid w:val="00A768BC"/>
    <w:rsid w:val="00A81D75"/>
    <w:rsid w:val="00A839F7"/>
    <w:rsid w:val="00A84360"/>
    <w:rsid w:val="00A849DA"/>
    <w:rsid w:val="00A84BE8"/>
    <w:rsid w:val="00A85ED6"/>
    <w:rsid w:val="00A909EC"/>
    <w:rsid w:val="00A920E7"/>
    <w:rsid w:val="00A938AF"/>
    <w:rsid w:val="00A94CAA"/>
    <w:rsid w:val="00A96BDF"/>
    <w:rsid w:val="00A96FC6"/>
    <w:rsid w:val="00AA0647"/>
    <w:rsid w:val="00AA2E78"/>
    <w:rsid w:val="00AA4287"/>
    <w:rsid w:val="00AA4436"/>
    <w:rsid w:val="00AA45BD"/>
    <w:rsid w:val="00AA6055"/>
    <w:rsid w:val="00AB0124"/>
    <w:rsid w:val="00AB0E94"/>
    <w:rsid w:val="00AB36A5"/>
    <w:rsid w:val="00AC1014"/>
    <w:rsid w:val="00AC283B"/>
    <w:rsid w:val="00AC3989"/>
    <w:rsid w:val="00AD2CE4"/>
    <w:rsid w:val="00AD4004"/>
    <w:rsid w:val="00AD7D94"/>
    <w:rsid w:val="00AE33B1"/>
    <w:rsid w:val="00AE3D06"/>
    <w:rsid w:val="00AE6666"/>
    <w:rsid w:val="00AE76F8"/>
    <w:rsid w:val="00AF1CC0"/>
    <w:rsid w:val="00AF6059"/>
    <w:rsid w:val="00AF6D50"/>
    <w:rsid w:val="00B033BF"/>
    <w:rsid w:val="00B05A31"/>
    <w:rsid w:val="00B1231D"/>
    <w:rsid w:val="00B13FD1"/>
    <w:rsid w:val="00B16085"/>
    <w:rsid w:val="00B162BB"/>
    <w:rsid w:val="00B16805"/>
    <w:rsid w:val="00B16A87"/>
    <w:rsid w:val="00B17051"/>
    <w:rsid w:val="00B1768B"/>
    <w:rsid w:val="00B17B60"/>
    <w:rsid w:val="00B17CBD"/>
    <w:rsid w:val="00B2038B"/>
    <w:rsid w:val="00B2070C"/>
    <w:rsid w:val="00B278B2"/>
    <w:rsid w:val="00B31D75"/>
    <w:rsid w:val="00B3376E"/>
    <w:rsid w:val="00B33914"/>
    <w:rsid w:val="00B33EFC"/>
    <w:rsid w:val="00B352FB"/>
    <w:rsid w:val="00B365BD"/>
    <w:rsid w:val="00B37DE1"/>
    <w:rsid w:val="00B408E2"/>
    <w:rsid w:val="00B4240E"/>
    <w:rsid w:val="00B43910"/>
    <w:rsid w:val="00B44563"/>
    <w:rsid w:val="00B4567A"/>
    <w:rsid w:val="00B456EF"/>
    <w:rsid w:val="00B462B8"/>
    <w:rsid w:val="00B464D1"/>
    <w:rsid w:val="00B512B1"/>
    <w:rsid w:val="00B52FF8"/>
    <w:rsid w:val="00B5366C"/>
    <w:rsid w:val="00B54904"/>
    <w:rsid w:val="00B55EA4"/>
    <w:rsid w:val="00B57E86"/>
    <w:rsid w:val="00B60529"/>
    <w:rsid w:val="00B637A0"/>
    <w:rsid w:val="00B65D61"/>
    <w:rsid w:val="00B66D40"/>
    <w:rsid w:val="00B67E58"/>
    <w:rsid w:val="00B70FA7"/>
    <w:rsid w:val="00B71A79"/>
    <w:rsid w:val="00B82015"/>
    <w:rsid w:val="00B82794"/>
    <w:rsid w:val="00B82F9D"/>
    <w:rsid w:val="00B837E4"/>
    <w:rsid w:val="00B83BAE"/>
    <w:rsid w:val="00B83F2E"/>
    <w:rsid w:val="00B84A5D"/>
    <w:rsid w:val="00B912C7"/>
    <w:rsid w:val="00B926EF"/>
    <w:rsid w:val="00B937E1"/>
    <w:rsid w:val="00BA2345"/>
    <w:rsid w:val="00BA3EBA"/>
    <w:rsid w:val="00BA6CA4"/>
    <w:rsid w:val="00BB1448"/>
    <w:rsid w:val="00BB2BD5"/>
    <w:rsid w:val="00BB642F"/>
    <w:rsid w:val="00BC042D"/>
    <w:rsid w:val="00BC08FB"/>
    <w:rsid w:val="00BC0BC3"/>
    <w:rsid w:val="00BC0F2B"/>
    <w:rsid w:val="00BC2AF6"/>
    <w:rsid w:val="00BC34E4"/>
    <w:rsid w:val="00BC5F45"/>
    <w:rsid w:val="00BC648F"/>
    <w:rsid w:val="00BC66B7"/>
    <w:rsid w:val="00BD229E"/>
    <w:rsid w:val="00BD2460"/>
    <w:rsid w:val="00BD50DA"/>
    <w:rsid w:val="00BE1FF0"/>
    <w:rsid w:val="00BE2D5E"/>
    <w:rsid w:val="00BE3A45"/>
    <w:rsid w:val="00BF006F"/>
    <w:rsid w:val="00BF0383"/>
    <w:rsid w:val="00BF18F9"/>
    <w:rsid w:val="00BF1A91"/>
    <w:rsid w:val="00BF2CFE"/>
    <w:rsid w:val="00BF3034"/>
    <w:rsid w:val="00BF3BB5"/>
    <w:rsid w:val="00BF3C24"/>
    <w:rsid w:val="00BF5D44"/>
    <w:rsid w:val="00BF758C"/>
    <w:rsid w:val="00C0017E"/>
    <w:rsid w:val="00C008D2"/>
    <w:rsid w:val="00C06A72"/>
    <w:rsid w:val="00C10F94"/>
    <w:rsid w:val="00C118DE"/>
    <w:rsid w:val="00C12992"/>
    <w:rsid w:val="00C147EC"/>
    <w:rsid w:val="00C15E3D"/>
    <w:rsid w:val="00C17DA1"/>
    <w:rsid w:val="00C24BA2"/>
    <w:rsid w:val="00C312A7"/>
    <w:rsid w:val="00C37078"/>
    <w:rsid w:val="00C37AFE"/>
    <w:rsid w:val="00C407A9"/>
    <w:rsid w:val="00C50D57"/>
    <w:rsid w:val="00C53691"/>
    <w:rsid w:val="00C53E5F"/>
    <w:rsid w:val="00C55669"/>
    <w:rsid w:val="00C600D8"/>
    <w:rsid w:val="00C612E3"/>
    <w:rsid w:val="00C6265F"/>
    <w:rsid w:val="00C63722"/>
    <w:rsid w:val="00C63A94"/>
    <w:rsid w:val="00C65178"/>
    <w:rsid w:val="00C652F3"/>
    <w:rsid w:val="00C65BBB"/>
    <w:rsid w:val="00C67734"/>
    <w:rsid w:val="00C712F5"/>
    <w:rsid w:val="00C73F77"/>
    <w:rsid w:val="00C7461B"/>
    <w:rsid w:val="00C74B75"/>
    <w:rsid w:val="00C81965"/>
    <w:rsid w:val="00C8497A"/>
    <w:rsid w:val="00C85EEB"/>
    <w:rsid w:val="00C908F1"/>
    <w:rsid w:val="00C96FA1"/>
    <w:rsid w:val="00C97372"/>
    <w:rsid w:val="00CA3A8D"/>
    <w:rsid w:val="00CA3F8C"/>
    <w:rsid w:val="00CA4C5F"/>
    <w:rsid w:val="00CA4F7B"/>
    <w:rsid w:val="00CA6C2A"/>
    <w:rsid w:val="00CB13C7"/>
    <w:rsid w:val="00CB22E2"/>
    <w:rsid w:val="00CB2BEA"/>
    <w:rsid w:val="00CB53A3"/>
    <w:rsid w:val="00CC3B4F"/>
    <w:rsid w:val="00CC692A"/>
    <w:rsid w:val="00CD019E"/>
    <w:rsid w:val="00CD193B"/>
    <w:rsid w:val="00CD266D"/>
    <w:rsid w:val="00CE2DFD"/>
    <w:rsid w:val="00CE5166"/>
    <w:rsid w:val="00CE6471"/>
    <w:rsid w:val="00CE6BAB"/>
    <w:rsid w:val="00CE74DA"/>
    <w:rsid w:val="00CF0FCE"/>
    <w:rsid w:val="00CF2972"/>
    <w:rsid w:val="00CF5D90"/>
    <w:rsid w:val="00CF6C02"/>
    <w:rsid w:val="00CF78C9"/>
    <w:rsid w:val="00D025CB"/>
    <w:rsid w:val="00D02F92"/>
    <w:rsid w:val="00D04666"/>
    <w:rsid w:val="00D07570"/>
    <w:rsid w:val="00D10DFB"/>
    <w:rsid w:val="00D11A85"/>
    <w:rsid w:val="00D12E82"/>
    <w:rsid w:val="00D135E6"/>
    <w:rsid w:val="00D15483"/>
    <w:rsid w:val="00D15522"/>
    <w:rsid w:val="00D15FE3"/>
    <w:rsid w:val="00D17892"/>
    <w:rsid w:val="00D24208"/>
    <w:rsid w:val="00D26991"/>
    <w:rsid w:val="00D3030C"/>
    <w:rsid w:val="00D3163F"/>
    <w:rsid w:val="00D376D9"/>
    <w:rsid w:val="00D411F6"/>
    <w:rsid w:val="00D42063"/>
    <w:rsid w:val="00D436D0"/>
    <w:rsid w:val="00D47945"/>
    <w:rsid w:val="00D50F3B"/>
    <w:rsid w:val="00D52251"/>
    <w:rsid w:val="00D55A86"/>
    <w:rsid w:val="00D56358"/>
    <w:rsid w:val="00D564A0"/>
    <w:rsid w:val="00D56F0D"/>
    <w:rsid w:val="00D57E6B"/>
    <w:rsid w:val="00D57F42"/>
    <w:rsid w:val="00D65D04"/>
    <w:rsid w:val="00D6705E"/>
    <w:rsid w:val="00D6719D"/>
    <w:rsid w:val="00D67FC2"/>
    <w:rsid w:val="00D7259F"/>
    <w:rsid w:val="00D73B22"/>
    <w:rsid w:val="00D73D37"/>
    <w:rsid w:val="00D8096A"/>
    <w:rsid w:val="00D811E8"/>
    <w:rsid w:val="00D83B99"/>
    <w:rsid w:val="00D844E3"/>
    <w:rsid w:val="00D85295"/>
    <w:rsid w:val="00D911C3"/>
    <w:rsid w:val="00D96CA4"/>
    <w:rsid w:val="00DA026B"/>
    <w:rsid w:val="00DA07BF"/>
    <w:rsid w:val="00DA07DB"/>
    <w:rsid w:val="00DA0977"/>
    <w:rsid w:val="00DA2D1F"/>
    <w:rsid w:val="00DA34C1"/>
    <w:rsid w:val="00DA3F6E"/>
    <w:rsid w:val="00DA44DB"/>
    <w:rsid w:val="00DA5CA3"/>
    <w:rsid w:val="00DA5D24"/>
    <w:rsid w:val="00DA745D"/>
    <w:rsid w:val="00DB2CDD"/>
    <w:rsid w:val="00DB3482"/>
    <w:rsid w:val="00DB4588"/>
    <w:rsid w:val="00DC49A4"/>
    <w:rsid w:val="00DC770F"/>
    <w:rsid w:val="00DD4E30"/>
    <w:rsid w:val="00DD4F59"/>
    <w:rsid w:val="00DD52E7"/>
    <w:rsid w:val="00DE135D"/>
    <w:rsid w:val="00DE2287"/>
    <w:rsid w:val="00DE38EB"/>
    <w:rsid w:val="00DE4E0B"/>
    <w:rsid w:val="00DE56D6"/>
    <w:rsid w:val="00DE5DF1"/>
    <w:rsid w:val="00DF14A1"/>
    <w:rsid w:val="00DF175F"/>
    <w:rsid w:val="00DF587D"/>
    <w:rsid w:val="00DF606C"/>
    <w:rsid w:val="00DF6FB8"/>
    <w:rsid w:val="00E05B62"/>
    <w:rsid w:val="00E05E45"/>
    <w:rsid w:val="00E06B20"/>
    <w:rsid w:val="00E06BFD"/>
    <w:rsid w:val="00E07015"/>
    <w:rsid w:val="00E10014"/>
    <w:rsid w:val="00E1035E"/>
    <w:rsid w:val="00E1056A"/>
    <w:rsid w:val="00E1077E"/>
    <w:rsid w:val="00E11FDA"/>
    <w:rsid w:val="00E12DD0"/>
    <w:rsid w:val="00E12FB2"/>
    <w:rsid w:val="00E13187"/>
    <w:rsid w:val="00E17102"/>
    <w:rsid w:val="00E20EFF"/>
    <w:rsid w:val="00E227BC"/>
    <w:rsid w:val="00E233F1"/>
    <w:rsid w:val="00E23439"/>
    <w:rsid w:val="00E2457C"/>
    <w:rsid w:val="00E33317"/>
    <w:rsid w:val="00E3487F"/>
    <w:rsid w:val="00E36516"/>
    <w:rsid w:val="00E36F7A"/>
    <w:rsid w:val="00E37055"/>
    <w:rsid w:val="00E42E39"/>
    <w:rsid w:val="00E44BCA"/>
    <w:rsid w:val="00E506B2"/>
    <w:rsid w:val="00E50AC5"/>
    <w:rsid w:val="00E516B3"/>
    <w:rsid w:val="00E520AA"/>
    <w:rsid w:val="00E53732"/>
    <w:rsid w:val="00E55E19"/>
    <w:rsid w:val="00E56301"/>
    <w:rsid w:val="00E6094E"/>
    <w:rsid w:val="00E6138C"/>
    <w:rsid w:val="00E62EC4"/>
    <w:rsid w:val="00E631D2"/>
    <w:rsid w:val="00E64935"/>
    <w:rsid w:val="00E653BD"/>
    <w:rsid w:val="00E66AC1"/>
    <w:rsid w:val="00E66DB6"/>
    <w:rsid w:val="00E66DED"/>
    <w:rsid w:val="00E70888"/>
    <w:rsid w:val="00E76B23"/>
    <w:rsid w:val="00E779F3"/>
    <w:rsid w:val="00E77B91"/>
    <w:rsid w:val="00E82558"/>
    <w:rsid w:val="00E82FB5"/>
    <w:rsid w:val="00E90014"/>
    <w:rsid w:val="00E925C4"/>
    <w:rsid w:val="00E95F32"/>
    <w:rsid w:val="00E9603C"/>
    <w:rsid w:val="00EA4746"/>
    <w:rsid w:val="00EA7E47"/>
    <w:rsid w:val="00EB4107"/>
    <w:rsid w:val="00EB6679"/>
    <w:rsid w:val="00EB7BAA"/>
    <w:rsid w:val="00EB7FEF"/>
    <w:rsid w:val="00EC1A6A"/>
    <w:rsid w:val="00EC1B18"/>
    <w:rsid w:val="00EC5841"/>
    <w:rsid w:val="00EC77D1"/>
    <w:rsid w:val="00EC783F"/>
    <w:rsid w:val="00EC7E03"/>
    <w:rsid w:val="00ED2A57"/>
    <w:rsid w:val="00ED36AE"/>
    <w:rsid w:val="00ED52B8"/>
    <w:rsid w:val="00ED5D79"/>
    <w:rsid w:val="00ED6DC4"/>
    <w:rsid w:val="00ED77DB"/>
    <w:rsid w:val="00EE0BB0"/>
    <w:rsid w:val="00EE22C8"/>
    <w:rsid w:val="00EE3006"/>
    <w:rsid w:val="00EF0B80"/>
    <w:rsid w:val="00EF366D"/>
    <w:rsid w:val="00EF385E"/>
    <w:rsid w:val="00EF56E8"/>
    <w:rsid w:val="00EF6319"/>
    <w:rsid w:val="00F01214"/>
    <w:rsid w:val="00F021E6"/>
    <w:rsid w:val="00F05771"/>
    <w:rsid w:val="00F107B2"/>
    <w:rsid w:val="00F11B6B"/>
    <w:rsid w:val="00F12427"/>
    <w:rsid w:val="00F14BDF"/>
    <w:rsid w:val="00F177B0"/>
    <w:rsid w:val="00F204A4"/>
    <w:rsid w:val="00F20D4E"/>
    <w:rsid w:val="00F238D7"/>
    <w:rsid w:val="00F24666"/>
    <w:rsid w:val="00F247F3"/>
    <w:rsid w:val="00F257F7"/>
    <w:rsid w:val="00F340D2"/>
    <w:rsid w:val="00F3478F"/>
    <w:rsid w:val="00F34FBF"/>
    <w:rsid w:val="00F35396"/>
    <w:rsid w:val="00F368E2"/>
    <w:rsid w:val="00F40EDE"/>
    <w:rsid w:val="00F421A5"/>
    <w:rsid w:val="00F449DD"/>
    <w:rsid w:val="00F5126D"/>
    <w:rsid w:val="00F51925"/>
    <w:rsid w:val="00F55674"/>
    <w:rsid w:val="00F616DB"/>
    <w:rsid w:val="00F632C2"/>
    <w:rsid w:val="00F65455"/>
    <w:rsid w:val="00F665EF"/>
    <w:rsid w:val="00F70FAC"/>
    <w:rsid w:val="00F7253E"/>
    <w:rsid w:val="00F72C8F"/>
    <w:rsid w:val="00F8083A"/>
    <w:rsid w:val="00F81DCB"/>
    <w:rsid w:val="00F8276D"/>
    <w:rsid w:val="00F82A0B"/>
    <w:rsid w:val="00F85AD7"/>
    <w:rsid w:val="00F86BDB"/>
    <w:rsid w:val="00F90D68"/>
    <w:rsid w:val="00F91A82"/>
    <w:rsid w:val="00F9256A"/>
    <w:rsid w:val="00F926B0"/>
    <w:rsid w:val="00F92E78"/>
    <w:rsid w:val="00FA0729"/>
    <w:rsid w:val="00FA1648"/>
    <w:rsid w:val="00FA200F"/>
    <w:rsid w:val="00FA5AE9"/>
    <w:rsid w:val="00FA67C8"/>
    <w:rsid w:val="00FA781A"/>
    <w:rsid w:val="00FA7D3A"/>
    <w:rsid w:val="00FB16F2"/>
    <w:rsid w:val="00FB3EEA"/>
    <w:rsid w:val="00FB5A01"/>
    <w:rsid w:val="00FB6BA0"/>
    <w:rsid w:val="00FC1EB4"/>
    <w:rsid w:val="00FC4A4A"/>
    <w:rsid w:val="00FC6B4C"/>
    <w:rsid w:val="00FD1ADD"/>
    <w:rsid w:val="00FD2CF4"/>
    <w:rsid w:val="00FD4728"/>
    <w:rsid w:val="00FD4C1D"/>
    <w:rsid w:val="00FD5747"/>
    <w:rsid w:val="00FD5D7C"/>
    <w:rsid w:val="00FD76A2"/>
    <w:rsid w:val="00FE54E8"/>
    <w:rsid w:val="00FE63B0"/>
    <w:rsid w:val="00FE690D"/>
    <w:rsid w:val="00FE7042"/>
    <w:rsid w:val="00FE7601"/>
    <w:rsid w:val="00FF5A1A"/>
    <w:rsid w:val="00F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link w:val="Heading3Char"/>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rsid w:val="002340B0"/>
    <w:rPr>
      <w:rFonts w:ascii="Arial" w:hAnsi="Arial" w:cs="Arial"/>
      <w:sz w:val="24"/>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link w:val="Heading3Char"/>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rsid w:val="002340B0"/>
    <w:rPr>
      <w:rFonts w:ascii="Arial" w:hAnsi="Arial" w:cs="Arial"/>
      <w:sz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41">
      <w:bodyDiv w:val="1"/>
      <w:marLeft w:val="0"/>
      <w:marRight w:val="0"/>
      <w:marTop w:val="0"/>
      <w:marBottom w:val="0"/>
      <w:divBdr>
        <w:top w:val="none" w:sz="0" w:space="0" w:color="auto"/>
        <w:left w:val="none" w:sz="0" w:space="0" w:color="auto"/>
        <w:bottom w:val="none" w:sz="0" w:space="0" w:color="auto"/>
        <w:right w:val="none" w:sz="0" w:space="0" w:color="auto"/>
      </w:divBdr>
    </w:div>
    <w:div w:id="107243899">
      <w:bodyDiv w:val="1"/>
      <w:marLeft w:val="0"/>
      <w:marRight w:val="0"/>
      <w:marTop w:val="0"/>
      <w:marBottom w:val="0"/>
      <w:divBdr>
        <w:top w:val="none" w:sz="0" w:space="0" w:color="auto"/>
        <w:left w:val="none" w:sz="0" w:space="0" w:color="auto"/>
        <w:bottom w:val="none" w:sz="0" w:space="0" w:color="auto"/>
        <w:right w:val="none" w:sz="0" w:space="0" w:color="auto"/>
      </w:divBdr>
    </w:div>
    <w:div w:id="110512907">
      <w:bodyDiv w:val="1"/>
      <w:marLeft w:val="0"/>
      <w:marRight w:val="0"/>
      <w:marTop w:val="0"/>
      <w:marBottom w:val="0"/>
      <w:divBdr>
        <w:top w:val="none" w:sz="0" w:space="0" w:color="auto"/>
        <w:left w:val="none" w:sz="0" w:space="0" w:color="auto"/>
        <w:bottom w:val="none" w:sz="0" w:space="0" w:color="auto"/>
        <w:right w:val="none" w:sz="0" w:space="0" w:color="auto"/>
      </w:divBdr>
    </w:div>
    <w:div w:id="130025670">
      <w:bodyDiv w:val="1"/>
      <w:marLeft w:val="0"/>
      <w:marRight w:val="0"/>
      <w:marTop w:val="0"/>
      <w:marBottom w:val="0"/>
      <w:divBdr>
        <w:top w:val="none" w:sz="0" w:space="0" w:color="auto"/>
        <w:left w:val="none" w:sz="0" w:space="0" w:color="auto"/>
        <w:bottom w:val="none" w:sz="0" w:space="0" w:color="auto"/>
        <w:right w:val="none" w:sz="0" w:space="0" w:color="auto"/>
      </w:divBdr>
    </w:div>
    <w:div w:id="142360607">
      <w:bodyDiv w:val="1"/>
      <w:marLeft w:val="0"/>
      <w:marRight w:val="0"/>
      <w:marTop w:val="0"/>
      <w:marBottom w:val="0"/>
      <w:divBdr>
        <w:top w:val="none" w:sz="0" w:space="0" w:color="auto"/>
        <w:left w:val="none" w:sz="0" w:space="0" w:color="auto"/>
        <w:bottom w:val="none" w:sz="0" w:space="0" w:color="auto"/>
        <w:right w:val="none" w:sz="0" w:space="0" w:color="auto"/>
      </w:divBdr>
    </w:div>
    <w:div w:id="266423675">
      <w:bodyDiv w:val="1"/>
      <w:marLeft w:val="0"/>
      <w:marRight w:val="0"/>
      <w:marTop w:val="0"/>
      <w:marBottom w:val="0"/>
      <w:divBdr>
        <w:top w:val="none" w:sz="0" w:space="0" w:color="auto"/>
        <w:left w:val="none" w:sz="0" w:space="0" w:color="auto"/>
        <w:bottom w:val="none" w:sz="0" w:space="0" w:color="auto"/>
        <w:right w:val="none" w:sz="0" w:space="0" w:color="auto"/>
      </w:divBdr>
    </w:div>
    <w:div w:id="411050633">
      <w:bodyDiv w:val="1"/>
      <w:marLeft w:val="0"/>
      <w:marRight w:val="0"/>
      <w:marTop w:val="0"/>
      <w:marBottom w:val="0"/>
      <w:divBdr>
        <w:top w:val="none" w:sz="0" w:space="0" w:color="auto"/>
        <w:left w:val="none" w:sz="0" w:space="0" w:color="auto"/>
        <w:bottom w:val="none" w:sz="0" w:space="0" w:color="auto"/>
        <w:right w:val="none" w:sz="0" w:space="0" w:color="auto"/>
      </w:divBdr>
    </w:div>
    <w:div w:id="430905186">
      <w:bodyDiv w:val="1"/>
      <w:marLeft w:val="0"/>
      <w:marRight w:val="0"/>
      <w:marTop w:val="0"/>
      <w:marBottom w:val="0"/>
      <w:divBdr>
        <w:top w:val="none" w:sz="0" w:space="0" w:color="auto"/>
        <w:left w:val="none" w:sz="0" w:space="0" w:color="auto"/>
        <w:bottom w:val="none" w:sz="0" w:space="0" w:color="auto"/>
        <w:right w:val="none" w:sz="0" w:space="0" w:color="auto"/>
      </w:divBdr>
    </w:div>
    <w:div w:id="499781356">
      <w:bodyDiv w:val="1"/>
      <w:marLeft w:val="0"/>
      <w:marRight w:val="0"/>
      <w:marTop w:val="0"/>
      <w:marBottom w:val="0"/>
      <w:divBdr>
        <w:top w:val="none" w:sz="0" w:space="0" w:color="auto"/>
        <w:left w:val="none" w:sz="0" w:space="0" w:color="auto"/>
        <w:bottom w:val="none" w:sz="0" w:space="0" w:color="auto"/>
        <w:right w:val="none" w:sz="0" w:space="0" w:color="auto"/>
      </w:divBdr>
    </w:div>
    <w:div w:id="501548741">
      <w:bodyDiv w:val="1"/>
      <w:marLeft w:val="0"/>
      <w:marRight w:val="0"/>
      <w:marTop w:val="0"/>
      <w:marBottom w:val="0"/>
      <w:divBdr>
        <w:top w:val="none" w:sz="0" w:space="0" w:color="auto"/>
        <w:left w:val="none" w:sz="0" w:space="0" w:color="auto"/>
        <w:bottom w:val="none" w:sz="0" w:space="0" w:color="auto"/>
        <w:right w:val="none" w:sz="0" w:space="0" w:color="auto"/>
      </w:divBdr>
    </w:div>
    <w:div w:id="511383928">
      <w:bodyDiv w:val="1"/>
      <w:marLeft w:val="0"/>
      <w:marRight w:val="0"/>
      <w:marTop w:val="0"/>
      <w:marBottom w:val="0"/>
      <w:divBdr>
        <w:top w:val="none" w:sz="0" w:space="0" w:color="auto"/>
        <w:left w:val="none" w:sz="0" w:space="0" w:color="auto"/>
        <w:bottom w:val="none" w:sz="0" w:space="0" w:color="auto"/>
        <w:right w:val="none" w:sz="0" w:space="0" w:color="auto"/>
      </w:divBdr>
    </w:div>
    <w:div w:id="586886130">
      <w:bodyDiv w:val="1"/>
      <w:marLeft w:val="0"/>
      <w:marRight w:val="0"/>
      <w:marTop w:val="0"/>
      <w:marBottom w:val="0"/>
      <w:divBdr>
        <w:top w:val="none" w:sz="0" w:space="0" w:color="auto"/>
        <w:left w:val="none" w:sz="0" w:space="0" w:color="auto"/>
        <w:bottom w:val="none" w:sz="0" w:space="0" w:color="auto"/>
        <w:right w:val="none" w:sz="0" w:space="0" w:color="auto"/>
      </w:divBdr>
    </w:div>
    <w:div w:id="591015955">
      <w:bodyDiv w:val="1"/>
      <w:marLeft w:val="0"/>
      <w:marRight w:val="0"/>
      <w:marTop w:val="0"/>
      <w:marBottom w:val="0"/>
      <w:divBdr>
        <w:top w:val="none" w:sz="0" w:space="0" w:color="auto"/>
        <w:left w:val="none" w:sz="0" w:space="0" w:color="auto"/>
        <w:bottom w:val="none" w:sz="0" w:space="0" w:color="auto"/>
        <w:right w:val="none" w:sz="0" w:space="0" w:color="auto"/>
      </w:divBdr>
    </w:div>
    <w:div w:id="668410241">
      <w:bodyDiv w:val="1"/>
      <w:marLeft w:val="0"/>
      <w:marRight w:val="0"/>
      <w:marTop w:val="0"/>
      <w:marBottom w:val="0"/>
      <w:divBdr>
        <w:top w:val="none" w:sz="0" w:space="0" w:color="auto"/>
        <w:left w:val="none" w:sz="0" w:space="0" w:color="auto"/>
        <w:bottom w:val="none" w:sz="0" w:space="0" w:color="auto"/>
        <w:right w:val="none" w:sz="0" w:space="0" w:color="auto"/>
      </w:divBdr>
    </w:div>
    <w:div w:id="695816599">
      <w:bodyDiv w:val="1"/>
      <w:marLeft w:val="0"/>
      <w:marRight w:val="0"/>
      <w:marTop w:val="0"/>
      <w:marBottom w:val="0"/>
      <w:divBdr>
        <w:top w:val="none" w:sz="0" w:space="0" w:color="auto"/>
        <w:left w:val="none" w:sz="0" w:space="0" w:color="auto"/>
        <w:bottom w:val="none" w:sz="0" w:space="0" w:color="auto"/>
        <w:right w:val="none" w:sz="0" w:space="0" w:color="auto"/>
      </w:divBdr>
    </w:div>
    <w:div w:id="736248275">
      <w:bodyDiv w:val="1"/>
      <w:marLeft w:val="0"/>
      <w:marRight w:val="0"/>
      <w:marTop w:val="0"/>
      <w:marBottom w:val="0"/>
      <w:divBdr>
        <w:top w:val="none" w:sz="0" w:space="0" w:color="auto"/>
        <w:left w:val="none" w:sz="0" w:space="0" w:color="auto"/>
        <w:bottom w:val="none" w:sz="0" w:space="0" w:color="auto"/>
        <w:right w:val="none" w:sz="0" w:space="0" w:color="auto"/>
      </w:divBdr>
    </w:div>
    <w:div w:id="993485545">
      <w:bodyDiv w:val="1"/>
      <w:marLeft w:val="0"/>
      <w:marRight w:val="0"/>
      <w:marTop w:val="0"/>
      <w:marBottom w:val="0"/>
      <w:divBdr>
        <w:top w:val="none" w:sz="0" w:space="0" w:color="auto"/>
        <w:left w:val="none" w:sz="0" w:space="0" w:color="auto"/>
        <w:bottom w:val="none" w:sz="0" w:space="0" w:color="auto"/>
        <w:right w:val="none" w:sz="0" w:space="0" w:color="auto"/>
      </w:divBdr>
    </w:div>
    <w:div w:id="1012803561">
      <w:bodyDiv w:val="1"/>
      <w:marLeft w:val="0"/>
      <w:marRight w:val="0"/>
      <w:marTop w:val="0"/>
      <w:marBottom w:val="0"/>
      <w:divBdr>
        <w:top w:val="none" w:sz="0" w:space="0" w:color="auto"/>
        <w:left w:val="none" w:sz="0" w:space="0" w:color="auto"/>
        <w:bottom w:val="none" w:sz="0" w:space="0" w:color="auto"/>
        <w:right w:val="none" w:sz="0" w:space="0" w:color="auto"/>
      </w:divBdr>
    </w:div>
    <w:div w:id="1203326674">
      <w:bodyDiv w:val="1"/>
      <w:marLeft w:val="0"/>
      <w:marRight w:val="0"/>
      <w:marTop w:val="0"/>
      <w:marBottom w:val="0"/>
      <w:divBdr>
        <w:top w:val="none" w:sz="0" w:space="0" w:color="auto"/>
        <w:left w:val="none" w:sz="0" w:space="0" w:color="auto"/>
        <w:bottom w:val="none" w:sz="0" w:space="0" w:color="auto"/>
        <w:right w:val="none" w:sz="0" w:space="0" w:color="auto"/>
      </w:divBdr>
    </w:div>
    <w:div w:id="1434476813">
      <w:bodyDiv w:val="1"/>
      <w:marLeft w:val="0"/>
      <w:marRight w:val="0"/>
      <w:marTop w:val="0"/>
      <w:marBottom w:val="0"/>
      <w:divBdr>
        <w:top w:val="none" w:sz="0" w:space="0" w:color="auto"/>
        <w:left w:val="none" w:sz="0" w:space="0" w:color="auto"/>
        <w:bottom w:val="none" w:sz="0" w:space="0" w:color="auto"/>
        <w:right w:val="none" w:sz="0" w:space="0" w:color="auto"/>
      </w:divBdr>
    </w:div>
    <w:div w:id="1559395881">
      <w:bodyDiv w:val="1"/>
      <w:marLeft w:val="0"/>
      <w:marRight w:val="0"/>
      <w:marTop w:val="0"/>
      <w:marBottom w:val="0"/>
      <w:divBdr>
        <w:top w:val="none" w:sz="0" w:space="0" w:color="auto"/>
        <w:left w:val="none" w:sz="0" w:space="0" w:color="auto"/>
        <w:bottom w:val="none" w:sz="0" w:space="0" w:color="auto"/>
        <w:right w:val="none" w:sz="0" w:space="0" w:color="auto"/>
      </w:divBdr>
    </w:div>
    <w:div w:id="1590263292">
      <w:bodyDiv w:val="1"/>
      <w:marLeft w:val="0"/>
      <w:marRight w:val="0"/>
      <w:marTop w:val="0"/>
      <w:marBottom w:val="0"/>
      <w:divBdr>
        <w:top w:val="none" w:sz="0" w:space="0" w:color="auto"/>
        <w:left w:val="none" w:sz="0" w:space="0" w:color="auto"/>
        <w:bottom w:val="none" w:sz="0" w:space="0" w:color="auto"/>
        <w:right w:val="none" w:sz="0" w:space="0" w:color="auto"/>
      </w:divBdr>
    </w:div>
    <w:div w:id="1708916912">
      <w:bodyDiv w:val="1"/>
      <w:marLeft w:val="0"/>
      <w:marRight w:val="0"/>
      <w:marTop w:val="0"/>
      <w:marBottom w:val="0"/>
      <w:divBdr>
        <w:top w:val="none" w:sz="0" w:space="0" w:color="auto"/>
        <w:left w:val="none" w:sz="0" w:space="0" w:color="auto"/>
        <w:bottom w:val="none" w:sz="0" w:space="0" w:color="auto"/>
        <w:right w:val="none" w:sz="0" w:space="0" w:color="auto"/>
      </w:divBdr>
    </w:div>
    <w:div w:id="1725980831">
      <w:bodyDiv w:val="1"/>
      <w:marLeft w:val="0"/>
      <w:marRight w:val="0"/>
      <w:marTop w:val="0"/>
      <w:marBottom w:val="0"/>
      <w:divBdr>
        <w:top w:val="none" w:sz="0" w:space="0" w:color="auto"/>
        <w:left w:val="none" w:sz="0" w:space="0" w:color="auto"/>
        <w:bottom w:val="none" w:sz="0" w:space="0" w:color="auto"/>
        <w:right w:val="none" w:sz="0" w:space="0" w:color="auto"/>
      </w:divBdr>
    </w:div>
    <w:div w:id="1791313223">
      <w:bodyDiv w:val="1"/>
      <w:marLeft w:val="0"/>
      <w:marRight w:val="0"/>
      <w:marTop w:val="0"/>
      <w:marBottom w:val="0"/>
      <w:divBdr>
        <w:top w:val="none" w:sz="0" w:space="0" w:color="auto"/>
        <w:left w:val="none" w:sz="0" w:space="0" w:color="auto"/>
        <w:bottom w:val="none" w:sz="0" w:space="0" w:color="auto"/>
        <w:right w:val="none" w:sz="0" w:space="0" w:color="auto"/>
      </w:divBdr>
    </w:div>
    <w:div w:id="1817528292">
      <w:bodyDiv w:val="1"/>
      <w:marLeft w:val="0"/>
      <w:marRight w:val="0"/>
      <w:marTop w:val="0"/>
      <w:marBottom w:val="0"/>
      <w:divBdr>
        <w:top w:val="none" w:sz="0" w:space="0" w:color="auto"/>
        <w:left w:val="none" w:sz="0" w:space="0" w:color="auto"/>
        <w:bottom w:val="none" w:sz="0" w:space="0" w:color="auto"/>
        <w:right w:val="none" w:sz="0" w:space="0" w:color="auto"/>
      </w:divBdr>
    </w:div>
    <w:div w:id="1834682769">
      <w:bodyDiv w:val="1"/>
      <w:marLeft w:val="0"/>
      <w:marRight w:val="0"/>
      <w:marTop w:val="0"/>
      <w:marBottom w:val="0"/>
      <w:divBdr>
        <w:top w:val="none" w:sz="0" w:space="0" w:color="auto"/>
        <w:left w:val="none" w:sz="0" w:space="0" w:color="auto"/>
        <w:bottom w:val="none" w:sz="0" w:space="0" w:color="auto"/>
        <w:right w:val="none" w:sz="0" w:space="0" w:color="auto"/>
      </w:divBdr>
    </w:div>
    <w:div w:id="1923096986">
      <w:bodyDiv w:val="1"/>
      <w:marLeft w:val="0"/>
      <w:marRight w:val="0"/>
      <w:marTop w:val="0"/>
      <w:marBottom w:val="0"/>
      <w:divBdr>
        <w:top w:val="none" w:sz="0" w:space="0" w:color="auto"/>
        <w:left w:val="none" w:sz="0" w:space="0" w:color="auto"/>
        <w:bottom w:val="none" w:sz="0" w:space="0" w:color="auto"/>
        <w:right w:val="none" w:sz="0" w:space="0" w:color="auto"/>
      </w:divBdr>
    </w:div>
    <w:div w:id="2035030362">
      <w:bodyDiv w:val="1"/>
      <w:marLeft w:val="0"/>
      <w:marRight w:val="0"/>
      <w:marTop w:val="0"/>
      <w:marBottom w:val="0"/>
      <w:divBdr>
        <w:top w:val="none" w:sz="0" w:space="0" w:color="auto"/>
        <w:left w:val="none" w:sz="0" w:space="0" w:color="auto"/>
        <w:bottom w:val="none" w:sz="0" w:space="0" w:color="auto"/>
        <w:right w:val="none" w:sz="0" w:space="0" w:color="auto"/>
      </w:divBdr>
    </w:div>
    <w:div w:id="20538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A5689-FE0C-43BA-AB16-A78BBF95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7112</Words>
  <Characters>37920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B O R O U G H   O F   K E T T E R I N G</vt:lpstr>
    </vt:vector>
  </TitlesOfParts>
  <Company>Kettering Brough Council</Company>
  <LinksUpToDate>false</LinksUpToDate>
  <CharactersWithSpaces>44943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K E T T E R I N G</dc:title>
  <dc:creator>jmayh</dc:creator>
  <cp:lastModifiedBy>Amy Nimmo</cp:lastModifiedBy>
  <cp:revision>3</cp:revision>
  <cp:lastPrinted>2016-09-12T13:30:00Z</cp:lastPrinted>
  <dcterms:created xsi:type="dcterms:W3CDTF">2016-11-02T12:57:00Z</dcterms:created>
  <dcterms:modified xsi:type="dcterms:W3CDTF">2016-11-02T12:58:00Z</dcterms:modified>
</cp:coreProperties>
</file>