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11A" w:rsidRPr="0077011A" w:rsidRDefault="0077011A" w:rsidP="0077011A">
      <w:pPr>
        <w:spacing w:after="0" w:line="240" w:lineRule="auto"/>
        <w:rPr>
          <w:rFonts w:ascii="Arial" w:eastAsia="Times New Roman" w:hAnsi="Arial" w:cs="Arial"/>
          <w:color w:val="000000"/>
          <w:sz w:val="20"/>
          <w:szCs w:val="20"/>
          <w:lang w:eastAsia="en-GB"/>
        </w:rPr>
      </w:pPr>
      <w:r w:rsidRPr="0077011A">
        <w:rPr>
          <w:rFonts w:ascii="Arial" w:eastAsia="Times New Roman" w:hAnsi="Arial" w:cs="Arial"/>
          <w:color w:val="000000"/>
          <w:sz w:val="20"/>
          <w:szCs w:val="20"/>
          <w:lang w:eastAsia="en-GB"/>
        </w:rPr>
        <w:t xml:space="preserve">       </w:t>
      </w:r>
    </w:p>
    <w:p w:rsidR="0077011A" w:rsidRPr="0077011A" w:rsidRDefault="0077011A" w:rsidP="0077011A">
      <w:pPr>
        <w:spacing w:after="0" w:line="240" w:lineRule="auto"/>
        <w:jc w:val="center"/>
        <w:rPr>
          <w:rFonts w:ascii="Arial" w:eastAsia="Times New Roman" w:hAnsi="Arial" w:cs="Arial"/>
          <w:color w:val="000000"/>
          <w:sz w:val="20"/>
          <w:szCs w:val="20"/>
          <w:lang w:eastAsia="en-GB"/>
        </w:rPr>
      </w:pPr>
      <w:r w:rsidRPr="0077011A">
        <w:rPr>
          <w:rFonts w:ascii="Arial" w:eastAsia="Times New Roman" w:hAnsi="Arial" w:cs="Arial"/>
          <w:b/>
          <w:bCs/>
          <w:color w:val="000000"/>
          <w:sz w:val="24"/>
          <w:szCs w:val="24"/>
          <w:u w:val="single"/>
          <w:lang w:eastAsia="en-GB"/>
        </w:rPr>
        <w:t>Full Pl</w:t>
      </w:r>
      <w:r>
        <w:rPr>
          <w:rFonts w:ascii="Arial" w:eastAsia="Times New Roman" w:hAnsi="Arial" w:cs="Arial"/>
          <w:b/>
          <w:bCs/>
          <w:color w:val="000000"/>
          <w:sz w:val="24"/>
          <w:szCs w:val="24"/>
          <w:u w:val="single"/>
          <w:lang w:eastAsia="en-GB"/>
        </w:rPr>
        <w:t xml:space="preserve">anning Committee - 04 October </w:t>
      </w:r>
      <w:r w:rsidRPr="0077011A">
        <w:rPr>
          <w:rFonts w:ascii="Arial" w:eastAsia="Times New Roman" w:hAnsi="Arial" w:cs="Arial"/>
          <w:b/>
          <w:bCs/>
          <w:color w:val="000000"/>
          <w:sz w:val="24"/>
          <w:szCs w:val="24"/>
          <w:u w:val="single"/>
          <w:lang w:eastAsia="en-GB"/>
        </w:rPr>
        <w:t>2016</w:t>
      </w:r>
    </w:p>
    <w:p w:rsidR="0077011A" w:rsidRPr="0077011A" w:rsidRDefault="0077011A" w:rsidP="0077011A">
      <w:pPr>
        <w:spacing w:after="0" w:line="240" w:lineRule="auto"/>
        <w:jc w:val="center"/>
        <w:rPr>
          <w:rFonts w:ascii="Arial" w:eastAsia="Times New Roman" w:hAnsi="Arial" w:cs="Arial"/>
          <w:color w:val="000000"/>
          <w:sz w:val="20"/>
          <w:szCs w:val="20"/>
          <w:lang w:eastAsia="en-GB"/>
        </w:rPr>
      </w:pPr>
    </w:p>
    <w:p w:rsidR="0077011A" w:rsidRPr="0077011A" w:rsidRDefault="0077011A" w:rsidP="0077011A">
      <w:pPr>
        <w:spacing w:after="0" w:line="240" w:lineRule="auto"/>
        <w:jc w:val="center"/>
        <w:rPr>
          <w:rFonts w:ascii="Arial" w:eastAsia="Times New Roman" w:hAnsi="Arial" w:cs="Arial"/>
          <w:color w:val="000000"/>
          <w:sz w:val="20"/>
          <w:szCs w:val="20"/>
          <w:lang w:eastAsia="en-GB"/>
        </w:rPr>
      </w:pPr>
      <w:r w:rsidRPr="0077011A">
        <w:rPr>
          <w:rFonts w:ascii="Arial" w:eastAsia="Times New Roman" w:hAnsi="Arial" w:cs="Arial"/>
          <w:b/>
          <w:bCs/>
          <w:color w:val="000000"/>
          <w:sz w:val="24"/>
          <w:szCs w:val="24"/>
          <w:u w:val="single"/>
          <w:lang w:eastAsia="en-GB"/>
        </w:rPr>
        <w:t>Agenda Update</w:t>
      </w:r>
    </w:p>
    <w:p w:rsidR="0077011A" w:rsidRPr="0077011A" w:rsidRDefault="0077011A" w:rsidP="0077011A">
      <w:pPr>
        <w:spacing w:after="0" w:line="240" w:lineRule="auto"/>
        <w:rPr>
          <w:rFonts w:ascii="Arial" w:eastAsia="Times New Roman" w:hAnsi="Arial" w:cs="Arial"/>
          <w:color w:val="000000"/>
          <w:sz w:val="20"/>
          <w:szCs w:val="20"/>
          <w:lang w:eastAsia="en-GB"/>
        </w:rPr>
      </w:pPr>
      <w:r w:rsidRPr="0077011A">
        <w:rPr>
          <w:rFonts w:ascii="Arial" w:eastAsia="Times New Roman" w:hAnsi="Arial" w:cs="Arial"/>
          <w:color w:val="000000"/>
          <w:sz w:val="20"/>
          <w:szCs w:val="20"/>
          <w:lang w:eastAsia="en-GB"/>
        </w:rPr>
        <w:t xml:space="preserve">       </w:t>
      </w:r>
    </w:p>
    <w:p w:rsidR="0077011A" w:rsidRPr="0077011A" w:rsidRDefault="0077011A" w:rsidP="0077011A">
      <w:pPr>
        <w:spacing w:after="0" w:line="240" w:lineRule="auto"/>
        <w:rPr>
          <w:rFonts w:ascii="Arial" w:eastAsia="Times New Roman" w:hAnsi="Arial" w:cs="Arial"/>
          <w:color w:val="000000"/>
          <w:sz w:val="20"/>
          <w:szCs w:val="20"/>
          <w:lang w:eastAsia="en-GB"/>
        </w:rPr>
      </w:pPr>
      <w:r w:rsidRPr="0077011A">
        <w:rPr>
          <w:rFonts w:ascii="Arial" w:eastAsia="Times New Roman" w:hAnsi="Arial" w:cs="Arial"/>
          <w:color w:val="000000"/>
          <w:sz w:val="20"/>
          <w:szCs w:val="20"/>
          <w:lang w:eastAsia="en-GB"/>
        </w:rPr>
        <w:t xml:space="preserve">       </w:t>
      </w:r>
    </w:p>
    <w:p w:rsidR="0077011A" w:rsidRPr="0077011A" w:rsidRDefault="0077011A" w:rsidP="0077011A">
      <w:pPr>
        <w:spacing w:after="0" w:line="240" w:lineRule="auto"/>
        <w:rPr>
          <w:rFonts w:ascii="Arial" w:eastAsia="Times New Roman" w:hAnsi="Arial" w:cs="Arial"/>
          <w:color w:val="000000"/>
          <w:sz w:val="20"/>
          <w:szCs w:val="20"/>
          <w:lang w:eastAsia="en-GB"/>
        </w:rPr>
      </w:pPr>
      <w:r w:rsidRPr="0077011A">
        <w:rPr>
          <w:rFonts w:ascii="Arial" w:eastAsia="Times New Roman" w:hAnsi="Arial" w:cs="Arial"/>
          <w:color w:val="000000"/>
          <w:lang w:eastAsia="en-GB"/>
        </w:rPr>
        <w:t>5.1</w:t>
      </w:r>
      <w:r>
        <w:rPr>
          <w:rFonts w:ascii="Arial" w:eastAsia="Times New Roman" w:hAnsi="Arial" w:cs="Arial"/>
          <w:color w:val="000000"/>
          <w:lang w:eastAsia="en-GB"/>
        </w:rPr>
        <w:tab/>
      </w:r>
      <w:r w:rsidRPr="0077011A">
        <w:rPr>
          <w:rFonts w:ascii="Arial" w:eastAsia="Times New Roman" w:hAnsi="Arial" w:cs="Arial"/>
          <w:b/>
          <w:bCs/>
          <w:color w:val="000000"/>
          <w:sz w:val="24"/>
          <w:szCs w:val="24"/>
          <w:lang w:eastAsia="en-GB"/>
        </w:rPr>
        <w:t xml:space="preserve">KET/2016/0372 </w:t>
      </w:r>
      <w:r w:rsidRPr="0077011A">
        <w:rPr>
          <w:rFonts w:ascii="Arial" w:eastAsia="Times New Roman" w:hAnsi="Arial" w:cs="Arial"/>
          <w:color w:val="000000"/>
          <w:sz w:val="20"/>
          <w:szCs w:val="20"/>
          <w:lang w:eastAsia="en-GB"/>
        </w:rPr>
        <w:t xml:space="preserve">   </w:t>
      </w:r>
    </w:p>
    <w:p w:rsidR="0077011A" w:rsidRPr="0077011A" w:rsidRDefault="0077011A" w:rsidP="0077011A">
      <w:pPr>
        <w:spacing w:after="0" w:line="240" w:lineRule="auto"/>
        <w:ind w:firstLine="720"/>
        <w:rPr>
          <w:rFonts w:ascii="Arial" w:eastAsia="Times New Roman" w:hAnsi="Arial" w:cs="Arial"/>
          <w:color w:val="000000"/>
          <w:sz w:val="24"/>
          <w:szCs w:val="24"/>
          <w:lang w:eastAsia="en-GB"/>
        </w:rPr>
      </w:pPr>
      <w:r w:rsidRPr="0077011A">
        <w:rPr>
          <w:rFonts w:ascii="Arial" w:eastAsia="Times New Roman" w:hAnsi="Arial" w:cs="Arial"/>
          <w:color w:val="000000"/>
          <w:sz w:val="24"/>
          <w:szCs w:val="24"/>
          <w:lang w:eastAsia="en-GB"/>
        </w:rPr>
        <w:t>Mill Barn, High Street, Cranford</w:t>
      </w:r>
    </w:p>
    <w:p w:rsidR="0077011A" w:rsidRPr="0077011A" w:rsidRDefault="0077011A" w:rsidP="0077011A">
      <w:pPr>
        <w:spacing w:after="0" w:line="240" w:lineRule="auto"/>
        <w:rPr>
          <w:rFonts w:ascii="Arial" w:eastAsia="Times New Roman" w:hAnsi="Arial" w:cs="Arial"/>
          <w:color w:val="000000"/>
          <w:sz w:val="20"/>
          <w:szCs w:val="20"/>
          <w:lang w:eastAsia="en-GB"/>
        </w:rPr>
      </w:pPr>
      <w:r w:rsidRPr="0077011A">
        <w:rPr>
          <w:rFonts w:ascii="Arial" w:eastAsia="Times New Roman" w:hAnsi="Arial" w:cs="Arial"/>
          <w:color w:val="000000"/>
          <w:sz w:val="20"/>
          <w:szCs w:val="20"/>
          <w:lang w:eastAsia="en-GB"/>
        </w:rPr>
        <w:t xml:space="preserve">       </w:t>
      </w:r>
    </w:p>
    <w:p w:rsidR="0077011A" w:rsidRPr="0077011A" w:rsidRDefault="0077011A" w:rsidP="0077011A">
      <w:pPr>
        <w:spacing w:after="0" w:line="240" w:lineRule="auto"/>
        <w:rPr>
          <w:rFonts w:ascii="Arial" w:eastAsia="Times New Roman" w:hAnsi="Arial" w:cs="Arial"/>
          <w:color w:val="000000"/>
          <w:sz w:val="24"/>
          <w:szCs w:val="24"/>
          <w:lang w:eastAsia="en-GB"/>
        </w:rPr>
      </w:pPr>
      <w:r w:rsidRPr="0077011A">
        <w:rPr>
          <w:rFonts w:ascii="Arial" w:eastAsia="Times New Roman" w:hAnsi="Arial" w:cs="Arial"/>
          <w:color w:val="000000"/>
          <w:sz w:val="24"/>
          <w:szCs w:val="24"/>
          <w:lang w:eastAsia="en-GB"/>
        </w:rPr>
        <w:t>In order to secure suitable natural materials and to ensure the proposed garages are of sufficient widths, Conditions are to be amended to the following:</w:t>
      </w:r>
      <w:r w:rsidRPr="0077011A">
        <w:rPr>
          <w:rFonts w:ascii="Arial" w:eastAsia="Times New Roman" w:hAnsi="Arial" w:cs="Arial"/>
          <w:color w:val="000000"/>
          <w:sz w:val="24"/>
          <w:szCs w:val="24"/>
          <w:lang w:eastAsia="en-GB"/>
        </w:rPr>
        <w:br/>
      </w:r>
      <w:r w:rsidRPr="0077011A">
        <w:rPr>
          <w:rFonts w:ascii="Arial" w:eastAsia="Times New Roman" w:hAnsi="Arial" w:cs="Arial"/>
          <w:color w:val="000000"/>
          <w:sz w:val="24"/>
          <w:szCs w:val="24"/>
          <w:lang w:eastAsia="en-GB"/>
        </w:rPr>
        <w:br/>
        <w:t>No development shall commence on site until details of the types and colours of all external facing and roofing materials to be used, together with samples, have been submitted to and approved in writing by the Local Planning Authority. The roof will be natural slate. The development shall not be carried out other than in accordance with the approved details.</w:t>
      </w:r>
      <w:r w:rsidRPr="0077011A">
        <w:rPr>
          <w:rFonts w:ascii="Arial" w:eastAsia="Times New Roman" w:hAnsi="Arial" w:cs="Arial"/>
          <w:color w:val="000000"/>
          <w:sz w:val="24"/>
          <w:szCs w:val="24"/>
          <w:lang w:eastAsia="en-GB"/>
        </w:rPr>
        <w:br/>
        <w:t>REASON:  Details of materials are necessary prior to the commencement of development in the interests of the visual amenities of the area in accordance with policy 8 of the North Northamptonshire Joint Core Strategy.</w:t>
      </w:r>
      <w:r w:rsidRPr="0077011A">
        <w:rPr>
          <w:rFonts w:ascii="Arial" w:eastAsia="Times New Roman" w:hAnsi="Arial" w:cs="Arial"/>
          <w:color w:val="000000"/>
          <w:sz w:val="24"/>
          <w:szCs w:val="24"/>
          <w:lang w:eastAsia="en-GB"/>
        </w:rPr>
        <w:br/>
      </w:r>
      <w:r w:rsidRPr="0077011A">
        <w:rPr>
          <w:rFonts w:ascii="Arial" w:eastAsia="Times New Roman" w:hAnsi="Arial" w:cs="Arial"/>
          <w:color w:val="000000"/>
          <w:sz w:val="24"/>
          <w:szCs w:val="24"/>
          <w:lang w:eastAsia="en-GB"/>
        </w:rPr>
        <w:br/>
        <w:t>No development shall take place on site until full details of all windows, doors, timber finishes, cills, verge detailing, rainwater goods and stone finishes have been submitted to and approved in writing by the Local Planning Authority. The development shall not be carried out other than in accordance with the approved details.</w:t>
      </w:r>
      <w:r w:rsidRPr="0077011A">
        <w:rPr>
          <w:rFonts w:ascii="Arial" w:eastAsia="Times New Roman" w:hAnsi="Arial" w:cs="Arial"/>
          <w:color w:val="000000"/>
          <w:sz w:val="24"/>
          <w:szCs w:val="24"/>
          <w:lang w:eastAsia="en-GB"/>
        </w:rPr>
        <w:br/>
        <w:t>REASON: Details are required prior to commencement of development in the interests of protecting the character and appearance of the Conservation Area in accordance with policies 2 and 8 of the North Northamptonshire Joint Core Strategy.</w:t>
      </w:r>
      <w:r w:rsidRPr="0077011A">
        <w:rPr>
          <w:rFonts w:ascii="Arial" w:eastAsia="Times New Roman" w:hAnsi="Arial" w:cs="Arial"/>
          <w:color w:val="000000"/>
          <w:sz w:val="24"/>
          <w:szCs w:val="24"/>
          <w:lang w:eastAsia="en-GB"/>
        </w:rPr>
        <w:br/>
      </w:r>
      <w:r w:rsidRPr="0077011A">
        <w:rPr>
          <w:rFonts w:ascii="Arial" w:eastAsia="Times New Roman" w:hAnsi="Arial" w:cs="Arial"/>
          <w:color w:val="000000"/>
          <w:sz w:val="24"/>
          <w:szCs w:val="24"/>
          <w:lang w:eastAsia="en-GB"/>
        </w:rPr>
        <w:br/>
        <w:t>The parking shall not be carried out other than in accordance with the approved plans and details shown on drawing number SK11 Rev C received by the Local Planning Authority on 11th August 2016, which shall be retained as approved at all times thereafter. Notwithstanding the approved plan, the garage doors will be a minimum width of 2.6m</w:t>
      </w:r>
      <w:r w:rsidRPr="0077011A">
        <w:rPr>
          <w:rFonts w:ascii="Arial" w:eastAsia="Times New Roman" w:hAnsi="Arial" w:cs="Arial"/>
          <w:color w:val="000000"/>
          <w:sz w:val="24"/>
          <w:szCs w:val="24"/>
          <w:lang w:eastAsia="en-GB"/>
        </w:rPr>
        <w:br/>
        <w:t>REASON: In the interest of securing an appropriate form of development in accordance with policy 8 of the North Northamptonshire Joint Core Strategy.</w:t>
      </w:r>
    </w:p>
    <w:p w:rsidR="0077011A" w:rsidRPr="0077011A" w:rsidRDefault="0077011A" w:rsidP="0077011A">
      <w:pPr>
        <w:spacing w:after="0" w:line="240" w:lineRule="auto"/>
        <w:rPr>
          <w:rFonts w:ascii="Arial" w:eastAsia="Times New Roman" w:hAnsi="Arial" w:cs="Arial"/>
          <w:color w:val="000000"/>
          <w:sz w:val="20"/>
          <w:szCs w:val="20"/>
          <w:lang w:eastAsia="en-GB"/>
        </w:rPr>
      </w:pPr>
      <w:r w:rsidRPr="0077011A">
        <w:rPr>
          <w:rFonts w:ascii="Arial" w:eastAsia="Times New Roman" w:hAnsi="Arial" w:cs="Arial"/>
          <w:color w:val="000000"/>
          <w:sz w:val="20"/>
          <w:szCs w:val="20"/>
          <w:lang w:eastAsia="en-GB"/>
        </w:rPr>
        <w:t xml:space="preserve">       </w:t>
      </w:r>
    </w:p>
    <w:p w:rsidR="0077011A" w:rsidRPr="0077011A" w:rsidRDefault="0077011A" w:rsidP="0077011A">
      <w:pPr>
        <w:spacing w:after="0" w:line="240" w:lineRule="auto"/>
        <w:rPr>
          <w:rFonts w:ascii="Arial" w:eastAsia="Times New Roman" w:hAnsi="Arial" w:cs="Arial"/>
          <w:color w:val="000000"/>
          <w:sz w:val="20"/>
          <w:szCs w:val="20"/>
          <w:lang w:eastAsia="en-GB"/>
        </w:rPr>
      </w:pPr>
      <w:r w:rsidRPr="0077011A">
        <w:rPr>
          <w:rFonts w:ascii="Arial" w:eastAsia="Times New Roman" w:hAnsi="Arial" w:cs="Arial"/>
          <w:color w:val="000000"/>
          <w:lang w:eastAsia="en-GB"/>
        </w:rPr>
        <w:t>5.2</w:t>
      </w:r>
      <w:r>
        <w:rPr>
          <w:rFonts w:ascii="Arial" w:eastAsia="Times New Roman" w:hAnsi="Arial" w:cs="Arial"/>
          <w:color w:val="000000"/>
          <w:lang w:eastAsia="en-GB"/>
        </w:rPr>
        <w:tab/>
      </w:r>
      <w:r w:rsidRPr="0077011A">
        <w:rPr>
          <w:rFonts w:ascii="Arial" w:eastAsia="Times New Roman" w:hAnsi="Arial" w:cs="Arial"/>
          <w:b/>
          <w:bCs/>
          <w:color w:val="000000"/>
          <w:sz w:val="24"/>
          <w:szCs w:val="24"/>
          <w:lang w:eastAsia="en-GB"/>
        </w:rPr>
        <w:t xml:space="preserve">KET/2016/0462 </w:t>
      </w:r>
      <w:r w:rsidRPr="0077011A">
        <w:rPr>
          <w:rFonts w:ascii="Arial" w:eastAsia="Times New Roman" w:hAnsi="Arial" w:cs="Arial"/>
          <w:color w:val="000000"/>
          <w:sz w:val="20"/>
          <w:szCs w:val="20"/>
          <w:lang w:eastAsia="en-GB"/>
        </w:rPr>
        <w:t xml:space="preserve">   </w:t>
      </w:r>
    </w:p>
    <w:p w:rsidR="0077011A" w:rsidRPr="0077011A" w:rsidRDefault="0077011A" w:rsidP="0077011A">
      <w:pPr>
        <w:spacing w:after="0" w:line="240" w:lineRule="auto"/>
        <w:rPr>
          <w:rFonts w:ascii="Arial" w:eastAsia="Times New Roman" w:hAnsi="Arial" w:cs="Arial"/>
          <w:color w:val="000000"/>
          <w:sz w:val="24"/>
          <w:szCs w:val="24"/>
          <w:lang w:eastAsia="en-GB"/>
        </w:rPr>
      </w:pPr>
      <w:r w:rsidRPr="0077011A">
        <w:rPr>
          <w:rFonts w:ascii="Arial" w:eastAsia="Times New Roman" w:hAnsi="Arial" w:cs="Arial"/>
          <w:color w:val="000000"/>
          <w:sz w:val="20"/>
          <w:szCs w:val="20"/>
          <w:lang w:eastAsia="en-GB"/>
        </w:rPr>
        <w:t xml:space="preserve">   </w:t>
      </w:r>
      <w:r w:rsidRPr="0077011A">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ab/>
      </w:r>
      <w:r w:rsidRPr="0077011A">
        <w:rPr>
          <w:rFonts w:ascii="Arial" w:eastAsia="Times New Roman" w:hAnsi="Arial" w:cs="Arial"/>
          <w:color w:val="000000"/>
          <w:sz w:val="24"/>
          <w:szCs w:val="24"/>
          <w:lang w:eastAsia="en-GB"/>
        </w:rPr>
        <w:t>Bentham C</w:t>
      </w:r>
      <w:r>
        <w:rPr>
          <w:rFonts w:ascii="Arial" w:eastAsia="Times New Roman" w:hAnsi="Arial" w:cs="Arial"/>
          <w:color w:val="000000"/>
          <w:sz w:val="24"/>
          <w:szCs w:val="24"/>
          <w:lang w:eastAsia="en-GB"/>
        </w:rPr>
        <w:t>lose &amp; High Street (corner of),</w:t>
      </w:r>
      <w:r w:rsidRPr="0077011A">
        <w:rPr>
          <w:rFonts w:ascii="Arial" w:eastAsia="Times New Roman" w:hAnsi="Arial" w:cs="Arial"/>
          <w:color w:val="000000"/>
          <w:sz w:val="24"/>
          <w:szCs w:val="24"/>
          <w:lang w:eastAsia="en-GB"/>
        </w:rPr>
        <w:t xml:space="preserve"> Broughton</w:t>
      </w:r>
    </w:p>
    <w:p w:rsidR="0077011A" w:rsidRPr="0077011A" w:rsidRDefault="0077011A" w:rsidP="0077011A">
      <w:pPr>
        <w:spacing w:after="0" w:line="240" w:lineRule="auto"/>
        <w:rPr>
          <w:rFonts w:ascii="Arial" w:eastAsia="Times New Roman" w:hAnsi="Arial" w:cs="Arial"/>
          <w:color w:val="000000"/>
          <w:sz w:val="20"/>
          <w:szCs w:val="20"/>
          <w:lang w:eastAsia="en-GB"/>
        </w:rPr>
      </w:pPr>
      <w:r w:rsidRPr="0077011A">
        <w:rPr>
          <w:rFonts w:ascii="Arial" w:eastAsia="Times New Roman" w:hAnsi="Arial" w:cs="Arial"/>
          <w:color w:val="000000"/>
          <w:sz w:val="20"/>
          <w:szCs w:val="20"/>
          <w:lang w:eastAsia="en-GB"/>
        </w:rPr>
        <w:t xml:space="preserve">       </w:t>
      </w:r>
    </w:p>
    <w:p w:rsidR="0077011A" w:rsidRPr="0077011A" w:rsidRDefault="0077011A" w:rsidP="0077011A">
      <w:pPr>
        <w:spacing w:after="0" w:line="240" w:lineRule="auto"/>
        <w:rPr>
          <w:rFonts w:ascii="Arial" w:eastAsia="Times New Roman" w:hAnsi="Arial" w:cs="Arial"/>
          <w:color w:val="000000"/>
          <w:sz w:val="24"/>
          <w:szCs w:val="24"/>
          <w:lang w:eastAsia="en-GB"/>
        </w:rPr>
      </w:pPr>
      <w:r w:rsidRPr="0077011A">
        <w:rPr>
          <w:rFonts w:ascii="Arial" w:eastAsia="Times New Roman" w:hAnsi="Arial" w:cs="Arial"/>
          <w:color w:val="000000"/>
          <w:sz w:val="24"/>
          <w:szCs w:val="24"/>
          <w:lang w:eastAsia="en-GB"/>
        </w:rPr>
        <w:t>The application description has been amended to remove the reference to the garage. The parking spaces have been confirmed to be at least 3.3m which accords with Highways Standing Advice</w:t>
      </w:r>
    </w:p>
    <w:p w:rsidR="0077011A" w:rsidRPr="0077011A" w:rsidRDefault="0077011A" w:rsidP="0077011A">
      <w:pPr>
        <w:spacing w:after="0" w:line="240" w:lineRule="auto"/>
        <w:rPr>
          <w:rFonts w:ascii="Arial" w:eastAsia="Times New Roman" w:hAnsi="Arial" w:cs="Arial"/>
          <w:color w:val="000000"/>
          <w:sz w:val="20"/>
          <w:szCs w:val="20"/>
          <w:lang w:eastAsia="en-GB"/>
        </w:rPr>
      </w:pPr>
      <w:r w:rsidRPr="0077011A">
        <w:rPr>
          <w:rFonts w:ascii="Arial" w:eastAsia="Times New Roman" w:hAnsi="Arial" w:cs="Arial"/>
          <w:color w:val="000000"/>
          <w:sz w:val="20"/>
          <w:szCs w:val="20"/>
          <w:lang w:eastAsia="en-GB"/>
        </w:rPr>
        <w:t xml:space="preserve">       </w:t>
      </w:r>
    </w:p>
    <w:p w:rsidR="0077011A" w:rsidRPr="0077011A" w:rsidRDefault="0077011A" w:rsidP="0077011A">
      <w:pPr>
        <w:spacing w:after="0" w:line="240" w:lineRule="auto"/>
        <w:rPr>
          <w:rFonts w:ascii="Arial" w:eastAsia="Times New Roman" w:hAnsi="Arial" w:cs="Arial"/>
          <w:color w:val="000000"/>
          <w:sz w:val="20"/>
          <w:szCs w:val="20"/>
          <w:lang w:eastAsia="en-GB"/>
        </w:rPr>
      </w:pPr>
      <w:r w:rsidRPr="0077011A">
        <w:rPr>
          <w:rFonts w:ascii="Arial" w:eastAsia="Times New Roman" w:hAnsi="Arial" w:cs="Arial"/>
          <w:color w:val="000000"/>
          <w:lang w:eastAsia="en-GB"/>
        </w:rPr>
        <w:t>5.3</w:t>
      </w:r>
      <w:r>
        <w:rPr>
          <w:rFonts w:ascii="Arial" w:eastAsia="Times New Roman" w:hAnsi="Arial" w:cs="Arial"/>
          <w:color w:val="000000"/>
          <w:lang w:eastAsia="en-GB"/>
        </w:rPr>
        <w:tab/>
      </w:r>
      <w:r w:rsidRPr="0077011A">
        <w:rPr>
          <w:rFonts w:ascii="Arial" w:eastAsia="Times New Roman" w:hAnsi="Arial" w:cs="Arial"/>
          <w:b/>
          <w:bCs/>
          <w:color w:val="000000"/>
          <w:sz w:val="24"/>
          <w:szCs w:val="24"/>
          <w:lang w:eastAsia="en-GB"/>
        </w:rPr>
        <w:t xml:space="preserve">KET/2016/0490 </w:t>
      </w:r>
      <w:r w:rsidRPr="0077011A">
        <w:rPr>
          <w:rFonts w:ascii="Arial" w:eastAsia="Times New Roman" w:hAnsi="Arial" w:cs="Arial"/>
          <w:color w:val="000000"/>
          <w:sz w:val="20"/>
          <w:szCs w:val="20"/>
          <w:lang w:eastAsia="en-GB"/>
        </w:rPr>
        <w:t xml:space="preserve">   </w:t>
      </w:r>
    </w:p>
    <w:p w:rsidR="0077011A" w:rsidRPr="0077011A" w:rsidRDefault="0077011A" w:rsidP="0077011A">
      <w:pPr>
        <w:spacing w:after="0" w:line="240" w:lineRule="auto"/>
        <w:rPr>
          <w:rFonts w:ascii="Arial" w:eastAsia="Times New Roman" w:hAnsi="Arial" w:cs="Arial"/>
          <w:color w:val="000000"/>
          <w:sz w:val="24"/>
          <w:szCs w:val="24"/>
          <w:lang w:eastAsia="en-GB"/>
        </w:rPr>
      </w:pPr>
      <w:r w:rsidRPr="0077011A">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ab/>
      </w:r>
      <w:r w:rsidRPr="0077011A">
        <w:rPr>
          <w:rFonts w:ascii="Arial" w:eastAsia="Times New Roman" w:hAnsi="Arial" w:cs="Arial"/>
          <w:color w:val="000000"/>
          <w:sz w:val="24"/>
          <w:szCs w:val="24"/>
          <w:lang w:eastAsia="en-GB"/>
        </w:rPr>
        <w:t>5 St Stephens Road, Kettering</w:t>
      </w:r>
    </w:p>
    <w:p w:rsidR="0077011A" w:rsidRPr="0077011A" w:rsidRDefault="0077011A" w:rsidP="0077011A">
      <w:pPr>
        <w:spacing w:after="0" w:line="240" w:lineRule="auto"/>
        <w:rPr>
          <w:rFonts w:ascii="Arial" w:eastAsia="Times New Roman" w:hAnsi="Arial" w:cs="Arial"/>
          <w:color w:val="000000"/>
          <w:sz w:val="24"/>
          <w:szCs w:val="24"/>
          <w:lang w:eastAsia="en-GB"/>
        </w:rPr>
      </w:pPr>
      <w:r w:rsidRPr="0077011A">
        <w:rPr>
          <w:rFonts w:ascii="Arial" w:eastAsia="Times New Roman" w:hAnsi="Arial" w:cs="Arial"/>
          <w:color w:val="000000"/>
          <w:sz w:val="20"/>
          <w:szCs w:val="20"/>
          <w:lang w:eastAsia="en-GB"/>
        </w:rPr>
        <w:t xml:space="preserve">   </w:t>
      </w:r>
    </w:p>
    <w:p w:rsidR="0077011A" w:rsidRPr="0077011A" w:rsidRDefault="0077011A" w:rsidP="0077011A">
      <w:pPr>
        <w:spacing w:after="0" w:line="240" w:lineRule="auto"/>
        <w:rPr>
          <w:rFonts w:ascii="Arial" w:eastAsia="Times New Roman" w:hAnsi="Arial" w:cs="Arial"/>
          <w:color w:val="000000"/>
          <w:sz w:val="24"/>
          <w:szCs w:val="24"/>
          <w:lang w:eastAsia="en-GB"/>
        </w:rPr>
      </w:pPr>
      <w:r w:rsidRPr="0077011A">
        <w:rPr>
          <w:rFonts w:ascii="Arial" w:eastAsia="Times New Roman" w:hAnsi="Arial" w:cs="Arial"/>
          <w:color w:val="000000"/>
          <w:sz w:val="24"/>
          <w:szCs w:val="24"/>
          <w:lang w:eastAsia="en-GB"/>
        </w:rPr>
        <w:t>No update.</w:t>
      </w:r>
    </w:p>
    <w:p w:rsidR="0077011A" w:rsidRPr="0077011A" w:rsidRDefault="0077011A" w:rsidP="0077011A">
      <w:pPr>
        <w:spacing w:after="0" w:line="240" w:lineRule="auto"/>
        <w:rPr>
          <w:rFonts w:ascii="Arial" w:eastAsia="Times New Roman" w:hAnsi="Arial" w:cs="Arial"/>
          <w:color w:val="000000"/>
          <w:sz w:val="20"/>
          <w:szCs w:val="20"/>
          <w:lang w:eastAsia="en-GB"/>
        </w:rPr>
      </w:pPr>
      <w:r w:rsidRPr="0077011A">
        <w:rPr>
          <w:rFonts w:ascii="Arial" w:eastAsia="Times New Roman" w:hAnsi="Arial" w:cs="Arial"/>
          <w:color w:val="000000"/>
          <w:sz w:val="20"/>
          <w:szCs w:val="20"/>
          <w:lang w:eastAsia="en-GB"/>
        </w:rPr>
        <w:t xml:space="preserve">       </w:t>
      </w:r>
    </w:p>
    <w:p w:rsidR="0077011A" w:rsidRDefault="0077011A" w:rsidP="0077011A">
      <w:pPr>
        <w:spacing w:after="0" w:line="240" w:lineRule="auto"/>
        <w:rPr>
          <w:rFonts w:ascii="Arial" w:eastAsia="Times New Roman" w:hAnsi="Arial" w:cs="Arial"/>
          <w:color w:val="000000"/>
          <w:sz w:val="20"/>
          <w:szCs w:val="20"/>
          <w:lang w:eastAsia="en-GB"/>
        </w:rPr>
      </w:pPr>
      <w:r w:rsidRPr="0077011A">
        <w:rPr>
          <w:rFonts w:ascii="Arial" w:eastAsia="Times New Roman" w:hAnsi="Arial" w:cs="Arial"/>
          <w:color w:val="000000"/>
          <w:sz w:val="20"/>
          <w:szCs w:val="20"/>
          <w:lang w:eastAsia="en-GB"/>
        </w:rPr>
        <w:t xml:space="preserve">       </w:t>
      </w:r>
    </w:p>
    <w:p w:rsidR="00C75D77" w:rsidRPr="0077011A" w:rsidRDefault="00C75D77" w:rsidP="0077011A">
      <w:pPr>
        <w:spacing w:after="0" w:line="240" w:lineRule="auto"/>
        <w:rPr>
          <w:rFonts w:ascii="Arial" w:eastAsia="Times New Roman" w:hAnsi="Arial" w:cs="Arial"/>
          <w:color w:val="000000"/>
          <w:sz w:val="20"/>
          <w:szCs w:val="20"/>
          <w:lang w:eastAsia="en-GB"/>
        </w:rPr>
      </w:pPr>
    </w:p>
    <w:p w:rsidR="0077011A" w:rsidRPr="0077011A" w:rsidRDefault="0077011A" w:rsidP="0077011A">
      <w:pPr>
        <w:spacing w:after="0" w:line="240" w:lineRule="auto"/>
        <w:rPr>
          <w:rFonts w:ascii="Arial" w:eastAsia="Times New Roman" w:hAnsi="Arial" w:cs="Arial"/>
          <w:color w:val="000000"/>
          <w:sz w:val="20"/>
          <w:szCs w:val="20"/>
          <w:lang w:eastAsia="en-GB"/>
        </w:rPr>
      </w:pPr>
      <w:r w:rsidRPr="0077011A">
        <w:rPr>
          <w:rFonts w:ascii="Arial" w:eastAsia="Times New Roman" w:hAnsi="Arial" w:cs="Arial"/>
          <w:color w:val="000000"/>
          <w:lang w:eastAsia="en-GB"/>
        </w:rPr>
        <w:lastRenderedPageBreak/>
        <w:t>5.4</w:t>
      </w:r>
      <w:r>
        <w:rPr>
          <w:rFonts w:ascii="Arial" w:eastAsia="Times New Roman" w:hAnsi="Arial" w:cs="Arial"/>
          <w:color w:val="000000"/>
          <w:lang w:eastAsia="en-GB"/>
        </w:rPr>
        <w:tab/>
      </w:r>
      <w:r w:rsidRPr="0077011A">
        <w:rPr>
          <w:rFonts w:ascii="Arial" w:eastAsia="Times New Roman" w:hAnsi="Arial" w:cs="Arial"/>
          <w:b/>
          <w:bCs/>
          <w:color w:val="000000"/>
          <w:sz w:val="24"/>
          <w:szCs w:val="24"/>
          <w:lang w:eastAsia="en-GB"/>
        </w:rPr>
        <w:t xml:space="preserve">KET/2016/0510 </w:t>
      </w:r>
      <w:r w:rsidRPr="0077011A">
        <w:rPr>
          <w:rFonts w:ascii="Arial" w:eastAsia="Times New Roman" w:hAnsi="Arial" w:cs="Arial"/>
          <w:color w:val="000000"/>
          <w:sz w:val="20"/>
          <w:szCs w:val="20"/>
          <w:lang w:eastAsia="en-GB"/>
        </w:rPr>
        <w:t xml:space="preserve">   </w:t>
      </w:r>
    </w:p>
    <w:p w:rsidR="0077011A" w:rsidRPr="0077011A" w:rsidRDefault="0077011A" w:rsidP="0077011A">
      <w:pPr>
        <w:spacing w:after="0" w:line="240" w:lineRule="auto"/>
        <w:rPr>
          <w:rFonts w:ascii="Arial" w:eastAsia="Times New Roman" w:hAnsi="Arial" w:cs="Arial"/>
          <w:color w:val="000000"/>
          <w:sz w:val="24"/>
          <w:szCs w:val="24"/>
          <w:lang w:eastAsia="en-GB"/>
        </w:rPr>
      </w:pPr>
      <w:r w:rsidRPr="0077011A">
        <w:rPr>
          <w:rFonts w:ascii="Arial" w:eastAsia="Times New Roman" w:hAnsi="Arial" w:cs="Arial"/>
          <w:color w:val="000000"/>
          <w:sz w:val="20"/>
          <w:szCs w:val="20"/>
          <w:lang w:eastAsia="en-GB"/>
        </w:rPr>
        <w:t xml:space="preserve">   </w:t>
      </w:r>
      <w:r w:rsidRPr="0077011A">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ab/>
        <w:t>Joinery Yard, Hallwood Road,</w:t>
      </w:r>
      <w:r w:rsidRPr="0077011A">
        <w:rPr>
          <w:rFonts w:ascii="Arial" w:eastAsia="Times New Roman" w:hAnsi="Arial" w:cs="Arial"/>
          <w:color w:val="000000"/>
          <w:sz w:val="24"/>
          <w:szCs w:val="24"/>
          <w:lang w:eastAsia="en-GB"/>
        </w:rPr>
        <w:t xml:space="preserve"> Kettering</w:t>
      </w:r>
    </w:p>
    <w:p w:rsidR="0077011A" w:rsidRPr="0077011A" w:rsidRDefault="0077011A" w:rsidP="0077011A">
      <w:pPr>
        <w:spacing w:after="0" w:line="240" w:lineRule="auto"/>
        <w:rPr>
          <w:rFonts w:ascii="Arial" w:eastAsia="Times New Roman" w:hAnsi="Arial" w:cs="Arial"/>
          <w:color w:val="000000"/>
          <w:sz w:val="20"/>
          <w:szCs w:val="20"/>
          <w:lang w:eastAsia="en-GB"/>
        </w:rPr>
      </w:pPr>
      <w:r w:rsidRPr="0077011A">
        <w:rPr>
          <w:rFonts w:ascii="Arial" w:eastAsia="Times New Roman" w:hAnsi="Arial" w:cs="Arial"/>
          <w:color w:val="000000"/>
          <w:sz w:val="20"/>
          <w:szCs w:val="20"/>
          <w:lang w:eastAsia="en-GB"/>
        </w:rPr>
        <w:t xml:space="preserve">       </w:t>
      </w:r>
    </w:p>
    <w:p w:rsidR="0077011A" w:rsidRPr="0077011A" w:rsidRDefault="0077011A" w:rsidP="0077011A">
      <w:pPr>
        <w:spacing w:after="0" w:line="240" w:lineRule="auto"/>
        <w:rPr>
          <w:rFonts w:ascii="Arial" w:eastAsia="Times New Roman" w:hAnsi="Arial" w:cs="Arial"/>
          <w:color w:val="000000"/>
          <w:sz w:val="24"/>
          <w:szCs w:val="24"/>
          <w:lang w:eastAsia="en-GB"/>
        </w:rPr>
      </w:pPr>
      <w:r w:rsidRPr="0077011A">
        <w:rPr>
          <w:rFonts w:ascii="Arial" w:eastAsia="Times New Roman" w:hAnsi="Arial" w:cs="Arial"/>
          <w:color w:val="000000"/>
          <w:sz w:val="24"/>
          <w:szCs w:val="24"/>
          <w:lang w:eastAsia="en-GB"/>
        </w:rPr>
        <w:t>No update.</w:t>
      </w:r>
    </w:p>
    <w:p w:rsidR="0077011A" w:rsidRDefault="0077011A" w:rsidP="0077011A">
      <w:pPr>
        <w:spacing w:after="0" w:line="240" w:lineRule="auto"/>
        <w:rPr>
          <w:rFonts w:ascii="Arial" w:eastAsia="Times New Roman" w:hAnsi="Arial" w:cs="Arial"/>
          <w:color w:val="000000"/>
          <w:lang w:eastAsia="en-GB"/>
        </w:rPr>
      </w:pPr>
    </w:p>
    <w:p w:rsidR="0077011A" w:rsidRPr="0077011A" w:rsidRDefault="0077011A" w:rsidP="0077011A">
      <w:pPr>
        <w:spacing w:after="0" w:line="240" w:lineRule="auto"/>
        <w:rPr>
          <w:rFonts w:ascii="Arial" w:eastAsia="Times New Roman" w:hAnsi="Arial" w:cs="Arial"/>
          <w:color w:val="000000"/>
          <w:sz w:val="20"/>
          <w:szCs w:val="20"/>
          <w:lang w:eastAsia="en-GB"/>
        </w:rPr>
      </w:pPr>
      <w:r w:rsidRPr="0077011A">
        <w:rPr>
          <w:rFonts w:ascii="Arial" w:eastAsia="Times New Roman" w:hAnsi="Arial" w:cs="Arial"/>
          <w:color w:val="000000"/>
          <w:lang w:eastAsia="en-GB"/>
        </w:rPr>
        <w:t>5.5</w:t>
      </w:r>
      <w:r>
        <w:rPr>
          <w:rFonts w:ascii="Arial" w:eastAsia="Times New Roman" w:hAnsi="Arial" w:cs="Arial"/>
          <w:color w:val="000000"/>
          <w:lang w:eastAsia="en-GB"/>
        </w:rPr>
        <w:tab/>
      </w:r>
      <w:r w:rsidRPr="0077011A">
        <w:rPr>
          <w:rFonts w:ascii="Arial" w:eastAsia="Times New Roman" w:hAnsi="Arial" w:cs="Arial"/>
          <w:b/>
          <w:bCs/>
          <w:color w:val="000000"/>
          <w:sz w:val="24"/>
          <w:szCs w:val="24"/>
          <w:lang w:eastAsia="en-GB"/>
        </w:rPr>
        <w:t xml:space="preserve">KET/2016/0525 </w:t>
      </w:r>
      <w:r w:rsidRPr="0077011A">
        <w:rPr>
          <w:rFonts w:ascii="Arial" w:eastAsia="Times New Roman" w:hAnsi="Arial" w:cs="Arial"/>
          <w:color w:val="000000"/>
          <w:sz w:val="20"/>
          <w:szCs w:val="20"/>
          <w:lang w:eastAsia="en-GB"/>
        </w:rPr>
        <w:t xml:space="preserve">   </w:t>
      </w:r>
    </w:p>
    <w:p w:rsidR="0077011A" w:rsidRPr="0077011A" w:rsidRDefault="0077011A" w:rsidP="0077011A">
      <w:pPr>
        <w:spacing w:after="0" w:line="240" w:lineRule="auto"/>
        <w:rPr>
          <w:rFonts w:ascii="Arial" w:eastAsia="Times New Roman" w:hAnsi="Arial" w:cs="Arial"/>
          <w:color w:val="000000"/>
          <w:sz w:val="24"/>
          <w:szCs w:val="24"/>
          <w:lang w:eastAsia="en-GB"/>
        </w:rPr>
      </w:pPr>
      <w:r w:rsidRPr="0077011A">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ab/>
      </w:r>
      <w:r>
        <w:rPr>
          <w:rFonts w:ascii="Arial" w:eastAsia="Times New Roman" w:hAnsi="Arial" w:cs="Arial"/>
          <w:color w:val="000000"/>
          <w:sz w:val="24"/>
          <w:szCs w:val="24"/>
          <w:lang w:eastAsia="en-GB"/>
        </w:rPr>
        <w:t>31</w:t>
      </w:r>
      <w:r w:rsidRPr="0077011A">
        <w:rPr>
          <w:rFonts w:ascii="Arial" w:eastAsia="Times New Roman" w:hAnsi="Arial" w:cs="Arial"/>
          <w:color w:val="000000"/>
          <w:sz w:val="24"/>
          <w:szCs w:val="24"/>
          <w:lang w:eastAsia="en-GB"/>
        </w:rPr>
        <w:t xml:space="preserve"> Regent Street, Kettering</w:t>
      </w:r>
    </w:p>
    <w:p w:rsidR="0077011A" w:rsidRPr="0077011A" w:rsidRDefault="0077011A" w:rsidP="0077011A">
      <w:pPr>
        <w:spacing w:after="0" w:line="240" w:lineRule="auto"/>
        <w:rPr>
          <w:rFonts w:ascii="Arial" w:eastAsia="Times New Roman" w:hAnsi="Arial" w:cs="Arial"/>
          <w:color w:val="000000"/>
          <w:sz w:val="20"/>
          <w:szCs w:val="20"/>
          <w:lang w:eastAsia="en-GB"/>
        </w:rPr>
      </w:pPr>
      <w:r w:rsidRPr="0077011A">
        <w:rPr>
          <w:rFonts w:ascii="Arial" w:eastAsia="Times New Roman" w:hAnsi="Arial" w:cs="Arial"/>
          <w:color w:val="000000"/>
          <w:sz w:val="20"/>
          <w:szCs w:val="20"/>
          <w:lang w:eastAsia="en-GB"/>
        </w:rPr>
        <w:t xml:space="preserve">       </w:t>
      </w:r>
    </w:p>
    <w:p w:rsidR="0077011A" w:rsidRPr="0077011A" w:rsidRDefault="0077011A" w:rsidP="0077011A">
      <w:pPr>
        <w:spacing w:after="0" w:line="240" w:lineRule="auto"/>
        <w:rPr>
          <w:rFonts w:ascii="Arial" w:eastAsia="Times New Roman" w:hAnsi="Arial" w:cs="Arial"/>
          <w:color w:val="000000"/>
          <w:sz w:val="24"/>
          <w:szCs w:val="24"/>
          <w:lang w:eastAsia="en-GB"/>
        </w:rPr>
      </w:pPr>
      <w:r w:rsidRPr="0077011A">
        <w:rPr>
          <w:rFonts w:ascii="Arial" w:eastAsia="Times New Roman" w:hAnsi="Arial" w:cs="Arial"/>
          <w:color w:val="000000"/>
          <w:sz w:val="24"/>
          <w:szCs w:val="24"/>
          <w:lang w:eastAsia="en-GB"/>
        </w:rPr>
        <w:t>The number of occupants was reduced from 10 to 8 and amended plans and details were received 26/09/2016 as follows:</w:t>
      </w:r>
      <w:r w:rsidRPr="0077011A">
        <w:rPr>
          <w:rFonts w:ascii="Arial" w:eastAsia="Times New Roman" w:hAnsi="Arial" w:cs="Arial"/>
          <w:color w:val="000000"/>
          <w:sz w:val="24"/>
          <w:szCs w:val="24"/>
          <w:lang w:eastAsia="en-GB"/>
        </w:rPr>
        <w:br/>
      </w:r>
      <w:r w:rsidRPr="0077011A">
        <w:rPr>
          <w:rFonts w:ascii="Arial" w:eastAsia="Times New Roman" w:hAnsi="Arial" w:cs="Arial"/>
          <w:color w:val="000000"/>
          <w:sz w:val="24"/>
          <w:szCs w:val="24"/>
          <w:lang w:eastAsia="en-GB"/>
        </w:rPr>
        <w:br/>
        <w:t>Proposed floorplan KET/2016/0525/4A</w:t>
      </w:r>
      <w:r w:rsidRPr="0077011A">
        <w:rPr>
          <w:rFonts w:ascii="Arial" w:eastAsia="Times New Roman" w:hAnsi="Arial" w:cs="Arial"/>
          <w:color w:val="000000"/>
          <w:sz w:val="24"/>
          <w:szCs w:val="24"/>
          <w:lang w:eastAsia="en-GB"/>
        </w:rPr>
        <w:br/>
        <w:t>Planning Statement KET/2016/0525/5A</w:t>
      </w:r>
      <w:r w:rsidRPr="0077011A">
        <w:rPr>
          <w:rFonts w:ascii="Arial" w:eastAsia="Times New Roman" w:hAnsi="Arial" w:cs="Arial"/>
          <w:color w:val="000000"/>
          <w:sz w:val="24"/>
          <w:szCs w:val="24"/>
          <w:lang w:eastAsia="en-GB"/>
        </w:rPr>
        <w:br/>
        <w:t>3-D Ground Floor Plan KET/2016/0525/7A</w:t>
      </w:r>
      <w:r w:rsidRPr="0077011A">
        <w:rPr>
          <w:rFonts w:ascii="Arial" w:eastAsia="Times New Roman" w:hAnsi="Arial" w:cs="Arial"/>
          <w:color w:val="000000"/>
          <w:sz w:val="24"/>
          <w:szCs w:val="24"/>
          <w:lang w:eastAsia="en-GB"/>
        </w:rPr>
        <w:br/>
        <w:t>3-D First Floor Plan KET/2016/0525/8A</w:t>
      </w:r>
      <w:r w:rsidRPr="0077011A">
        <w:rPr>
          <w:rFonts w:ascii="Arial" w:eastAsia="Times New Roman" w:hAnsi="Arial" w:cs="Arial"/>
          <w:color w:val="000000"/>
          <w:sz w:val="24"/>
          <w:szCs w:val="24"/>
          <w:lang w:eastAsia="en-GB"/>
        </w:rPr>
        <w:br/>
        <w:t>3-D Second Floor Plan KET/2016/0525/9A</w:t>
      </w:r>
      <w:r w:rsidRPr="0077011A">
        <w:rPr>
          <w:rFonts w:ascii="Arial" w:eastAsia="Times New Roman" w:hAnsi="Arial" w:cs="Arial"/>
          <w:color w:val="000000"/>
          <w:sz w:val="24"/>
          <w:szCs w:val="24"/>
          <w:lang w:eastAsia="en-GB"/>
        </w:rPr>
        <w:br/>
      </w:r>
      <w:r w:rsidRPr="0077011A">
        <w:rPr>
          <w:rFonts w:ascii="Arial" w:eastAsia="Times New Roman" w:hAnsi="Arial" w:cs="Arial"/>
          <w:color w:val="000000"/>
          <w:sz w:val="24"/>
          <w:szCs w:val="24"/>
          <w:lang w:eastAsia="en-GB"/>
        </w:rPr>
        <w:br/>
        <w:t>All neighbours and consultees were reconsulted for 7 days from 26/09/2016.</w:t>
      </w:r>
      <w:r w:rsidRPr="0077011A">
        <w:rPr>
          <w:rFonts w:ascii="Arial" w:eastAsia="Times New Roman" w:hAnsi="Arial" w:cs="Arial"/>
          <w:color w:val="000000"/>
          <w:sz w:val="24"/>
          <w:szCs w:val="24"/>
          <w:lang w:eastAsia="en-GB"/>
        </w:rPr>
        <w:br/>
      </w:r>
      <w:r w:rsidRPr="0077011A">
        <w:rPr>
          <w:rFonts w:ascii="Arial" w:eastAsia="Times New Roman" w:hAnsi="Arial" w:cs="Arial"/>
          <w:color w:val="000000"/>
          <w:sz w:val="24"/>
          <w:szCs w:val="24"/>
          <w:lang w:eastAsia="en-GB"/>
        </w:rPr>
        <w:br/>
        <w:t>One further letter of objection from No.27 Regent Street has been received in response to the reconsultation stating that since the building work was completed on Nos.29/31 Regent Street and the new residents moved in parking has become a greater problem than it previously was with an additional five cars parked in the vicinity of the site.</w:t>
      </w:r>
      <w:r w:rsidRPr="0077011A">
        <w:rPr>
          <w:rFonts w:ascii="Arial" w:eastAsia="Times New Roman" w:hAnsi="Arial" w:cs="Arial"/>
          <w:color w:val="000000"/>
          <w:sz w:val="24"/>
          <w:szCs w:val="24"/>
          <w:lang w:eastAsia="en-GB"/>
        </w:rPr>
        <w:br/>
      </w:r>
      <w:r w:rsidRPr="0077011A">
        <w:rPr>
          <w:rFonts w:ascii="Arial" w:eastAsia="Times New Roman" w:hAnsi="Arial" w:cs="Arial"/>
          <w:color w:val="000000"/>
          <w:sz w:val="24"/>
          <w:szCs w:val="24"/>
          <w:lang w:eastAsia="en-GB"/>
        </w:rPr>
        <w:br/>
        <w:t>This issue has already been discussed in the Officer Report but the members are reminded that a dwellinghouse can operate as a 6 person HMO without the need for a change of use, therefore the impact of parking associated with the use of each property by up to 6 occupants falls outside of planning control.</w:t>
      </w:r>
    </w:p>
    <w:p w:rsidR="0077011A" w:rsidRPr="0077011A" w:rsidRDefault="0077011A" w:rsidP="0077011A">
      <w:pPr>
        <w:spacing w:after="0" w:line="240" w:lineRule="auto"/>
        <w:rPr>
          <w:rFonts w:ascii="Arial" w:eastAsia="Times New Roman" w:hAnsi="Arial" w:cs="Arial"/>
          <w:color w:val="000000"/>
          <w:sz w:val="20"/>
          <w:szCs w:val="20"/>
          <w:lang w:eastAsia="en-GB"/>
        </w:rPr>
      </w:pPr>
      <w:r w:rsidRPr="0077011A">
        <w:rPr>
          <w:rFonts w:ascii="Arial" w:eastAsia="Times New Roman" w:hAnsi="Arial" w:cs="Arial"/>
          <w:color w:val="000000"/>
          <w:sz w:val="20"/>
          <w:szCs w:val="20"/>
          <w:lang w:eastAsia="en-GB"/>
        </w:rPr>
        <w:t xml:space="preserve">       </w:t>
      </w:r>
    </w:p>
    <w:p w:rsidR="0077011A" w:rsidRPr="0077011A" w:rsidRDefault="0077011A" w:rsidP="0077011A">
      <w:pPr>
        <w:spacing w:after="0" w:line="240" w:lineRule="auto"/>
        <w:rPr>
          <w:rFonts w:ascii="Arial" w:eastAsia="Times New Roman" w:hAnsi="Arial" w:cs="Arial"/>
          <w:color w:val="000000"/>
          <w:sz w:val="20"/>
          <w:szCs w:val="20"/>
          <w:lang w:eastAsia="en-GB"/>
        </w:rPr>
      </w:pPr>
      <w:r w:rsidRPr="0077011A">
        <w:rPr>
          <w:rFonts w:ascii="Arial" w:eastAsia="Times New Roman" w:hAnsi="Arial" w:cs="Arial"/>
          <w:color w:val="000000"/>
          <w:lang w:eastAsia="en-GB"/>
        </w:rPr>
        <w:t>5.6</w:t>
      </w:r>
      <w:r>
        <w:rPr>
          <w:rFonts w:ascii="Arial" w:eastAsia="Times New Roman" w:hAnsi="Arial" w:cs="Arial"/>
          <w:color w:val="000000"/>
          <w:lang w:eastAsia="en-GB"/>
        </w:rPr>
        <w:tab/>
      </w:r>
      <w:r w:rsidRPr="0077011A">
        <w:rPr>
          <w:rFonts w:ascii="Arial" w:eastAsia="Times New Roman" w:hAnsi="Arial" w:cs="Arial"/>
          <w:b/>
          <w:bCs/>
          <w:color w:val="000000"/>
          <w:sz w:val="24"/>
          <w:szCs w:val="24"/>
          <w:lang w:eastAsia="en-GB"/>
        </w:rPr>
        <w:t xml:space="preserve">KET/2016/0526 </w:t>
      </w:r>
      <w:r w:rsidRPr="0077011A">
        <w:rPr>
          <w:rFonts w:ascii="Arial" w:eastAsia="Times New Roman" w:hAnsi="Arial" w:cs="Arial"/>
          <w:color w:val="000000"/>
          <w:sz w:val="20"/>
          <w:szCs w:val="20"/>
          <w:lang w:eastAsia="en-GB"/>
        </w:rPr>
        <w:t xml:space="preserve">   </w:t>
      </w:r>
    </w:p>
    <w:p w:rsidR="0077011A" w:rsidRPr="0077011A" w:rsidRDefault="0077011A" w:rsidP="0077011A">
      <w:pPr>
        <w:spacing w:after="0" w:line="240" w:lineRule="auto"/>
        <w:rPr>
          <w:rFonts w:ascii="Arial" w:eastAsia="Times New Roman" w:hAnsi="Arial" w:cs="Arial"/>
          <w:color w:val="000000"/>
          <w:sz w:val="24"/>
          <w:szCs w:val="24"/>
          <w:lang w:eastAsia="en-GB"/>
        </w:rPr>
      </w:pPr>
      <w:r w:rsidRPr="0077011A">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ab/>
      </w:r>
      <w:r w:rsidRPr="0077011A">
        <w:rPr>
          <w:rFonts w:ascii="Arial" w:eastAsia="Times New Roman" w:hAnsi="Arial" w:cs="Arial"/>
          <w:color w:val="000000"/>
          <w:sz w:val="24"/>
          <w:szCs w:val="24"/>
          <w:lang w:eastAsia="en-GB"/>
        </w:rPr>
        <w:t>30 Garfield Street, Kettering</w:t>
      </w:r>
    </w:p>
    <w:p w:rsidR="0077011A" w:rsidRPr="0077011A" w:rsidRDefault="0077011A" w:rsidP="0077011A">
      <w:pPr>
        <w:spacing w:after="0" w:line="240" w:lineRule="auto"/>
        <w:rPr>
          <w:rFonts w:ascii="Arial" w:eastAsia="Times New Roman" w:hAnsi="Arial" w:cs="Arial"/>
          <w:color w:val="000000"/>
          <w:sz w:val="20"/>
          <w:szCs w:val="20"/>
          <w:lang w:eastAsia="en-GB"/>
        </w:rPr>
      </w:pPr>
      <w:r w:rsidRPr="0077011A">
        <w:rPr>
          <w:rFonts w:ascii="Arial" w:eastAsia="Times New Roman" w:hAnsi="Arial" w:cs="Arial"/>
          <w:color w:val="000000"/>
          <w:sz w:val="20"/>
          <w:szCs w:val="20"/>
          <w:lang w:eastAsia="en-GB"/>
        </w:rPr>
        <w:t xml:space="preserve">       </w:t>
      </w:r>
    </w:p>
    <w:p w:rsidR="00704F35" w:rsidRDefault="0077011A" w:rsidP="0077011A">
      <w:pPr>
        <w:spacing w:after="0" w:line="240" w:lineRule="auto"/>
        <w:rPr>
          <w:rFonts w:ascii="Arial" w:eastAsia="Times New Roman" w:hAnsi="Arial" w:cs="Arial"/>
          <w:color w:val="000000"/>
          <w:sz w:val="24"/>
          <w:szCs w:val="24"/>
          <w:lang w:eastAsia="en-GB"/>
        </w:rPr>
      </w:pPr>
      <w:r w:rsidRPr="0077011A">
        <w:rPr>
          <w:rFonts w:ascii="Arial" w:eastAsia="Times New Roman" w:hAnsi="Arial" w:cs="Arial"/>
          <w:color w:val="000000"/>
          <w:sz w:val="24"/>
          <w:szCs w:val="24"/>
          <w:lang w:eastAsia="en-GB"/>
        </w:rPr>
        <w:t>Cond</w:t>
      </w:r>
      <w:r>
        <w:rPr>
          <w:rFonts w:ascii="Arial" w:eastAsia="Times New Roman" w:hAnsi="Arial" w:cs="Arial"/>
          <w:color w:val="000000"/>
          <w:sz w:val="24"/>
          <w:szCs w:val="24"/>
          <w:lang w:eastAsia="en-GB"/>
        </w:rPr>
        <w:t>i</w:t>
      </w:r>
      <w:r w:rsidRPr="0077011A">
        <w:rPr>
          <w:rFonts w:ascii="Arial" w:eastAsia="Times New Roman" w:hAnsi="Arial" w:cs="Arial"/>
          <w:color w:val="000000"/>
          <w:sz w:val="24"/>
          <w:szCs w:val="24"/>
          <w:lang w:eastAsia="en-GB"/>
        </w:rPr>
        <w:t>tions amended to read the following:</w:t>
      </w:r>
      <w:r w:rsidRPr="0077011A">
        <w:rPr>
          <w:rFonts w:ascii="Arial" w:eastAsia="Times New Roman" w:hAnsi="Arial" w:cs="Arial"/>
          <w:color w:val="000000"/>
          <w:sz w:val="24"/>
          <w:szCs w:val="24"/>
          <w:lang w:eastAsia="en-GB"/>
        </w:rPr>
        <w:br/>
      </w:r>
      <w:r w:rsidRPr="0077011A">
        <w:rPr>
          <w:rFonts w:ascii="Arial" w:eastAsia="Times New Roman" w:hAnsi="Arial" w:cs="Arial"/>
          <w:color w:val="000000"/>
          <w:sz w:val="24"/>
          <w:szCs w:val="24"/>
          <w:lang w:eastAsia="en-GB"/>
        </w:rPr>
        <w:br/>
        <w:t xml:space="preserve">Before development commences </w:t>
      </w:r>
      <w:r w:rsidR="00493CF3">
        <w:rPr>
          <w:rFonts w:ascii="Arial" w:eastAsia="Times New Roman" w:hAnsi="Arial" w:cs="Arial"/>
          <w:color w:val="000000"/>
          <w:sz w:val="24"/>
          <w:szCs w:val="24"/>
          <w:lang w:eastAsia="en-GB"/>
        </w:rPr>
        <w:t xml:space="preserve">there </w:t>
      </w:r>
      <w:r w:rsidR="00493CF3" w:rsidRPr="0077011A">
        <w:rPr>
          <w:rFonts w:ascii="Arial" w:eastAsia="Times New Roman" w:hAnsi="Arial" w:cs="Arial"/>
          <w:color w:val="000000"/>
          <w:sz w:val="24"/>
          <w:szCs w:val="24"/>
          <w:lang w:eastAsia="en-GB"/>
        </w:rPr>
        <w:t>shall be submitted to and approved in writing by the Local Planning Authority</w:t>
      </w:r>
      <w:r w:rsidR="00493CF3">
        <w:rPr>
          <w:rFonts w:ascii="Arial" w:eastAsia="Times New Roman" w:hAnsi="Arial" w:cs="Arial"/>
          <w:color w:val="000000"/>
          <w:sz w:val="24"/>
          <w:szCs w:val="24"/>
          <w:lang w:eastAsia="en-GB"/>
        </w:rPr>
        <w:t>,</w:t>
      </w:r>
      <w:r w:rsidR="00493CF3" w:rsidRPr="0077011A">
        <w:rPr>
          <w:rFonts w:ascii="Arial" w:eastAsia="Times New Roman" w:hAnsi="Arial" w:cs="Arial"/>
          <w:color w:val="000000"/>
          <w:sz w:val="24"/>
          <w:szCs w:val="24"/>
          <w:lang w:eastAsia="en-GB"/>
        </w:rPr>
        <w:t xml:space="preserve"> </w:t>
      </w:r>
      <w:r w:rsidRPr="0077011A">
        <w:rPr>
          <w:rFonts w:ascii="Arial" w:eastAsia="Times New Roman" w:hAnsi="Arial" w:cs="Arial"/>
          <w:color w:val="000000"/>
          <w:sz w:val="24"/>
          <w:szCs w:val="24"/>
          <w:lang w:eastAsia="en-GB"/>
        </w:rPr>
        <w:t xml:space="preserve">a noise assessment of the Air Source Heat Pump that outlines the likely impact on any noise sensitive property, and the measures necessary to ensure that the noise does not affect the local amenity of residents. The assessment shall be determined by measurement or prediction in accordance with the guidance and methodology set out in BS4142: 2014. </w:t>
      </w:r>
      <w:r w:rsidR="00493CF3">
        <w:rPr>
          <w:rFonts w:ascii="Arial" w:eastAsia="Times New Roman" w:hAnsi="Arial" w:cs="Arial"/>
          <w:color w:val="000000"/>
          <w:sz w:val="24"/>
          <w:szCs w:val="24"/>
          <w:lang w:eastAsia="en-GB"/>
        </w:rPr>
        <w:t>T</w:t>
      </w:r>
      <w:r w:rsidRPr="0077011A">
        <w:rPr>
          <w:rFonts w:ascii="Arial" w:eastAsia="Times New Roman" w:hAnsi="Arial" w:cs="Arial"/>
          <w:color w:val="000000"/>
          <w:sz w:val="24"/>
          <w:szCs w:val="24"/>
          <w:lang w:eastAsia="en-GB"/>
        </w:rPr>
        <w:t>he use hereby permitted shall be operated in accordance with approved details and thereafter maintained in this approved state.</w:t>
      </w:r>
      <w:r w:rsidRPr="0077011A">
        <w:rPr>
          <w:rFonts w:ascii="Arial" w:eastAsia="Times New Roman" w:hAnsi="Arial" w:cs="Arial"/>
          <w:color w:val="000000"/>
          <w:sz w:val="24"/>
          <w:szCs w:val="24"/>
          <w:lang w:eastAsia="en-GB"/>
        </w:rPr>
        <w:br/>
        <w:t>REASON:  In the interest of residential amenity in accordance with policy 8 of the North Northamptonshire Joint Core Strategy.</w:t>
      </w:r>
      <w:r w:rsidRPr="0077011A">
        <w:rPr>
          <w:rFonts w:ascii="Arial" w:eastAsia="Times New Roman" w:hAnsi="Arial" w:cs="Arial"/>
          <w:color w:val="000000"/>
          <w:sz w:val="24"/>
          <w:szCs w:val="24"/>
          <w:lang w:eastAsia="en-GB"/>
        </w:rPr>
        <w:br/>
      </w:r>
    </w:p>
    <w:p w:rsidR="00704F35" w:rsidRDefault="00704F35" w:rsidP="0077011A">
      <w:pPr>
        <w:spacing w:after="0" w:line="240" w:lineRule="auto"/>
        <w:rPr>
          <w:rFonts w:ascii="Arial" w:eastAsia="Times New Roman" w:hAnsi="Arial" w:cs="Arial"/>
          <w:color w:val="000000"/>
          <w:sz w:val="24"/>
          <w:szCs w:val="24"/>
          <w:lang w:eastAsia="en-GB"/>
        </w:rPr>
      </w:pPr>
    </w:p>
    <w:p w:rsidR="00704F35" w:rsidRDefault="00704F35" w:rsidP="0077011A">
      <w:pPr>
        <w:spacing w:after="0" w:line="240" w:lineRule="auto"/>
        <w:rPr>
          <w:rFonts w:ascii="Arial" w:eastAsia="Times New Roman" w:hAnsi="Arial" w:cs="Arial"/>
          <w:color w:val="000000"/>
          <w:sz w:val="24"/>
          <w:szCs w:val="24"/>
          <w:lang w:eastAsia="en-GB"/>
        </w:rPr>
      </w:pPr>
    </w:p>
    <w:p w:rsidR="00704F35" w:rsidRDefault="00704F35" w:rsidP="0077011A">
      <w:pPr>
        <w:spacing w:after="0" w:line="240" w:lineRule="auto"/>
        <w:rPr>
          <w:rFonts w:ascii="Arial" w:eastAsia="Times New Roman" w:hAnsi="Arial" w:cs="Arial"/>
          <w:color w:val="000000"/>
          <w:sz w:val="24"/>
          <w:szCs w:val="24"/>
          <w:lang w:eastAsia="en-GB"/>
        </w:rPr>
      </w:pPr>
    </w:p>
    <w:p w:rsidR="00704F35" w:rsidRDefault="00704F35" w:rsidP="0077011A">
      <w:pPr>
        <w:spacing w:after="0" w:line="240" w:lineRule="auto"/>
        <w:rPr>
          <w:rFonts w:ascii="Arial" w:eastAsia="Times New Roman" w:hAnsi="Arial" w:cs="Arial"/>
          <w:color w:val="000000"/>
          <w:sz w:val="24"/>
          <w:szCs w:val="24"/>
          <w:lang w:eastAsia="en-GB"/>
        </w:rPr>
      </w:pPr>
    </w:p>
    <w:p w:rsidR="00493CF3" w:rsidRDefault="00493CF3" w:rsidP="0077011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U</w:t>
      </w:r>
      <w:r w:rsidRPr="0077011A">
        <w:rPr>
          <w:rFonts w:ascii="Arial" w:eastAsia="Times New Roman" w:hAnsi="Arial" w:cs="Arial"/>
          <w:color w:val="000000"/>
          <w:sz w:val="24"/>
          <w:szCs w:val="24"/>
          <w:lang w:eastAsia="en-GB"/>
        </w:rPr>
        <w:t xml:space="preserve">nless with </w:t>
      </w:r>
      <w:proofErr w:type="gramStart"/>
      <w:r w:rsidRPr="0077011A">
        <w:rPr>
          <w:rFonts w:ascii="Arial" w:eastAsia="Times New Roman" w:hAnsi="Arial" w:cs="Arial"/>
          <w:color w:val="000000"/>
          <w:sz w:val="24"/>
          <w:szCs w:val="24"/>
          <w:lang w:eastAsia="en-GB"/>
        </w:rPr>
        <w:t>the</w:t>
      </w:r>
      <w:r w:rsidR="00262775">
        <w:rPr>
          <w:rFonts w:ascii="Arial" w:eastAsia="Times New Roman" w:hAnsi="Arial" w:cs="Arial"/>
          <w:color w:val="000000"/>
          <w:sz w:val="24"/>
          <w:szCs w:val="24"/>
          <w:lang w:eastAsia="en-GB"/>
        </w:rPr>
        <w:t xml:space="preserve"> </w:t>
      </w:r>
      <w:bookmarkStart w:id="0" w:name="_GoBack"/>
      <w:bookmarkEnd w:id="0"/>
      <w:r w:rsidRPr="0077011A">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prior</w:t>
      </w:r>
      <w:proofErr w:type="gramEnd"/>
      <w:r>
        <w:rPr>
          <w:rFonts w:ascii="Arial" w:eastAsia="Times New Roman" w:hAnsi="Arial" w:cs="Arial"/>
          <w:color w:val="000000"/>
          <w:sz w:val="24"/>
          <w:szCs w:val="24"/>
          <w:lang w:eastAsia="en-GB"/>
        </w:rPr>
        <w:t xml:space="preserve"> </w:t>
      </w:r>
      <w:r w:rsidRPr="0077011A">
        <w:rPr>
          <w:rFonts w:ascii="Arial" w:eastAsia="Times New Roman" w:hAnsi="Arial" w:cs="Arial"/>
          <w:color w:val="000000"/>
          <w:sz w:val="24"/>
          <w:szCs w:val="24"/>
          <w:lang w:eastAsia="en-GB"/>
        </w:rPr>
        <w:t xml:space="preserve">written permission of the Local Planning Authority </w:t>
      </w:r>
      <w:r>
        <w:rPr>
          <w:rFonts w:ascii="Arial" w:eastAsia="Times New Roman" w:hAnsi="Arial" w:cs="Arial"/>
          <w:color w:val="000000"/>
          <w:sz w:val="24"/>
          <w:szCs w:val="24"/>
          <w:lang w:eastAsia="en-GB"/>
        </w:rPr>
        <w:t>c</w:t>
      </w:r>
      <w:r w:rsidR="0077011A" w:rsidRPr="0077011A">
        <w:rPr>
          <w:rFonts w:ascii="Arial" w:eastAsia="Times New Roman" w:hAnsi="Arial" w:cs="Arial"/>
          <w:color w:val="000000"/>
          <w:sz w:val="24"/>
          <w:szCs w:val="24"/>
          <w:lang w:eastAsia="en-GB"/>
        </w:rPr>
        <w:t>onstruction works audible at the site boundary will not exceed the following times</w:t>
      </w:r>
      <w:r>
        <w:rPr>
          <w:rFonts w:ascii="Arial" w:eastAsia="Times New Roman" w:hAnsi="Arial" w:cs="Arial"/>
          <w:color w:val="000000"/>
          <w:sz w:val="24"/>
          <w:szCs w:val="24"/>
          <w:lang w:eastAsia="en-GB"/>
        </w:rPr>
        <w:t>:</w:t>
      </w:r>
    </w:p>
    <w:p w:rsidR="0077011A" w:rsidRPr="0077011A" w:rsidRDefault="0077011A" w:rsidP="0077011A">
      <w:pPr>
        <w:spacing w:after="0" w:line="240" w:lineRule="auto"/>
        <w:rPr>
          <w:rFonts w:ascii="Arial" w:eastAsia="Times New Roman" w:hAnsi="Arial" w:cs="Arial"/>
          <w:color w:val="000000"/>
          <w:sz w:val="24"/>
          <w:szCs w:val="24"/>
          <w:lang w:eastAsia="en-GB"/>
        </w:rPr>
      </w:pPr>
      <w:r w:rsidRPr="0077011A">
        <w:rPr>
          <w:rFonts w:ascii="Arial" w:eastAsia="Times New Roman" w:hAnsi="Arial" w:cs="Arial"/>
          <w:color w:val="000000"/>
          <w:sz w:val="24"/>
          <w:szCs w:val="24"/>
          <w:lang w:eastAsia="en-GB"/>
        </w:rPr>
        <w:t>Monday to Friday 08.00 to 18.00 hrs, Saturday 08.30 to 13.30 and at no time whatsoever on Sundays or Public/Bank Holidays. Th</w:t>
      </w:r>
      <w:r w:rsidR="00493CF3">
        <w:rPr>
          <w:rFonts w:ascii="Arial" w:eastAsia="Times New Roman" w:hAnsi="Arial" w:cs="Arial"/>
          <w:color w:val="000000"/>
          <w:sz w:val="24"/>
          <w:szCs w:val="24"/>
          <w:lang w:eastAsia="en-GB"/>
        </w:rPr>
        <w:t>is restriction also includes</w:t>
      </w:r>
      <w:r w:rsidRPr="0077011A">
        <w:rPr>
          <w:rFonts w:ascii="Arial" w:eastAsia="Times New Roman" w:hAnsi="Arial" w:cs="Arial"/>
          <w:color w:val="000000"/>
          <w:sz w:val="24"/>
          <w:szCs w:val="24"/>
          <w:lang w:eastAsia="en-GB"/>
        </w:rPr>
        <w:t xml:space="preserve"> deliveries to the site and any work undertaken by contractors and sub-contractors.</w:t>
      </w:r>
      <w:r w:rsidRPr="0077011A">
        <w:rPr>
          <w:rFonts w:ascii="Arial" w:eastAsia="Times New Roman" w:hAnsi="Arial" w:cs="Arial"/>
          <w:color w:val="000000"/>
          <w:sz w:val="24"/>
          <w:szCs w:val="24"/>
          <w:lang w:eastAsia="en-GB"/>
        </w:rPr>
        <w:br/>
        <w:t>REASON:  In the interest of residential amenity in accordance with policy 8 of the North Northamptonshire Joint Core Strategy</w:t>
      </w:r>
    </w:p>
    <w:p w:rsidR="0077011A" w:rsidRPr="0077011A" w:rsidRDefault="0077011A" w:rsidP="0077011A">
      <w:pPr>
        <w:spacing w:after="0" w:line="240" w:lineRule="auto"/>
        <w:rPr>
          <w:rFonts w:ascii="Arial" w:eastAsia="Times New Roman" w:hAnsi="Arial" w:cs="Arial"/>
          <w:color w:val="000000"/>
          <w:sz w:val="24"/>
          <w:szCs w:val="24"/>
          <w:lang w:eastAsia="en-GB"/>
        </w:rPr>
      </w:pPr>
      <w:r w:rsidRPr="0077011A">
        <w:rPr>
          <w:rFonts w:ascii="Arial" w:eastAsia="Times New Roman" w:hAnsi="Arial" w:cs="Arial"/>
          <w:color w:val="000000"/>
          <w:sz w:val="20"/>
          <w:szCs w:val="20"/>
          <w:lang w:eastAsia="en-GB"/>
        </w:rPr>
        <w:t xml:space="preserve">   </w:t>
      </w:r>
    </w:p>
    <w:p w:rsidR="0077011A" w:rsidRPr="0077011A" w:rsidRDefault="0077011A" w:rsidP="0077011A">
      <w:pPr>
        <w:spacing w:after="0" w:line="240" w:lineRule="auto"/>
        <w:rPr>
          <w:rFonts w:ascii="Arial" w:eastAsia="Times New Roman" w:hAnsi="Arial" w:cs="Arial"/>
          <w:color w:val="000000"/>
          <w:sz w:val="20"/>
          <w:szCs w:val="20"/>
          <w:lang w:eastAsia="en-GB"/>
        </w:rPr>
      </w:pPr>
      <w:r w:rsidRPr="0077011A">
        <w:rPr>
          <w:rFonts w:ascii="Arial" w:eastAsia="Times New Roman" w:hAnsi="Arial" w:cs="Arial"/>
          <w:color w:val="000000"/>
          <w:lang w:eastAsia="en-GB"/>
        </w:rPr>
        <w:t>5.7</w:t>
      </w:r>
      <w:r>
        <w:rPr>
          <w:rFonts w:ascii="Arial" w:eastAsia="Times New Roman" w:hAnsi="Arial" w:cs="Arial"/>
          <w:color w:val="000000"/>
          <w:lang w:eastAsia="en-GB"/>
        </w:rPr>
        <w:tab/>
      </w:r>
      <w:r w:rsidRPr="0077011A">
        <w:rPr>
          <w:rFonts w:ascii="Arial" w:eastAsia="Times New Roman" w:hAnsi="Arial" w:cs="Arial"/>
          <w:b/>
          <w:bCs/>
          <w:color w:val="000000"/>
          <w:sz w:val="24"/>
          <w:szCs w:val="24"/>
          <w:lang w:eastAsia="en-GB"/>
        </w:rPr>
        <w:t xml:space="preserve">KET/2016/0554 </w:t>
      </w:r>
      <w:r w:rsidRPr="0077011A">
        <w:rPr>
          <w:rFonts w:ascii="Arial" w:eastAsia="Times New Roman" w:hAnsi="Arial" w:cs="Arial"/>
          <w:color w:val="000000"/>
          <w:sz w:val="20"/>
          <w:szCs w:val="20"/>
          <w:lang w:eastAsia="en-GB"/>
        </w:rPr>
        <w:t xml:space="preserve">   </w:t>
      </w:r>
    </w:p>
    <w:p w:rsidR="0077011A" w:rsidRPr="0077011A" w:rsidRDefault="0077011A" w:rsidP="0077011A">
      <w:pPr>
        <w:spacing w:after="0" w:line="240" w:lineRule="auto"/>
        <w:ind w:firstLine="720"/>
        <w:rPr>
          <w:rFonts w:ascii="Arial" w:eastAsia="Times New Roman" w:hAnsi="Arial" w:cs="Arial"/>
          <w:color w:val="000000"/>
          <w:sz w:val="24"/>
          <w:szCs w:val="24"/>
          <w:lang w:eastAsia="en-GB"/>
        </w:rPr>
      </w:pPr>
      <w:r w:rsidRPr="0077011A">
        <w:rPr>
          <w:rFonts w:ascii="Arial" w:eastAsia="Times New Roman" w:hAnsi="Arial" w:cs="Arial"/>
          <w:color w:val="000000"/>
          <w:sz w:val="24"/>
          <w:szCs w:val="24"/>
          <w:lang w:eastAsia="en-GB"/>
        </w:rPr>
        <w:t>85A Braybrooke Road, Desborough</w:t>
      </w:r>
    </w:p>
    <w:p w:rsidR="0077011A" w:rsidRPr="0077011A" w:rsidRDefault="0077011A" w:rsidP="0077011A">
      <w:pPr>
        <w:spacing w:after="0" w:line="240" w:lineRule="auto"/>
        <w:rPr>
          <w:rFonts w:ascii="Arial" w:eastAsia="Times New Roman" w:hAnsi="Arial" w:cs="Arial"/>
          <w:color w:val="000000"/>
          <w:sz w:val="20"/>
          <w:szCs w:val="20"/>
          <w:lang w:eastAsia="en-GB"/>
        </w:rPr>
      </w:pPr>
      <w:r w:rsidRPr="0077011A">
        <w:rPr>
          <w:rFonts w:ascii="Arial" w:eastAsia="Times New Roman" w:hAnsi="Arial" w:cs="Arial"/>
          <w:color w:val="000000"/>
          <w:sz w:val="20"/>
          <w:szCs w:val="20"/>
          <w:lang w:eastAsia="en-GB"/>
        </w:rPr>
        <w:t xml:space="preserve">       </w:t>
      </w:r>
    </w:p>
    <w:p w:rsidR="0077011A" w:rsidRPr="0077011A" w:rsidRDefault="0077011A" w:rsidP="0077011A">
      <w:pPr>
        <w:spacing w:after="0" w:line="240" w:lineRule="auto"/>
        <w:rPr>
          <w:rFonts w:ascii="Arial" w:eastAsia="Times New Roman" w:hAnsi="Arial" w:cs="Arial"/>
          <w:color w:val="000000"/>
          <w:sz w:val="24"/>
          <w:szCs w:val="24"/>
          <w:lang w:eastAsia="en-GB"/>
        </w:rPr>
      </w:pPr>
      <w:r w:rsidRPr="0077011A">
        <w:rPr>
          <w:rFonts w:ascii="Arial" w:eastAsia="Times New Roman" w:hAnsi="Arial" w:cs="Arial"/>
          <w:color w:val="000000"/>
          <w:sz w:val="24"/>
          <w:szCs w:val="24"/>
          <w:lang w:eastAsia="en-GB"/>
        </w:rPr>
        <w:t>It is noted that the current plans; 1866-02A and 1866-03B, have the east and west elevations mislabelled. Revised plans have been requested from the applicant and any decision made would be based on these revised plans.</w:t>
      </w:r>
    </w:p>
    <w:p w:rsidR="0077011A" w:rsidRPr="0077011A" w:rsidRDefault="0077011A" w:rsidP="0077011A">
      <w:pPr>
        <w:spacing w:after="0" w:line="240" w:lineRule="auto"/>
        <w:rPr>
          <w:rFonts w:ascii="Arial" w:eastAsia="Times New Roman" w:hAnsi="Arial" w:cs="Arial"/>
          <w:color w:val="000000"/>
          <w:sz w:val="20"/>
          <w:szCs w:val="20"/>
          <w:lang w:eastAsia="en-GB"/>
        </w:rPr>
      </w:pPr>
      <w:r w:rsidRPr="0077011A">
        <w:rPr>
          <w:rFonts w:ascii="Arial" w:eastAsia="Times New Roman" w:hAnsi="Arial" w:cs="Arial"/>
          <w:color w:val="000000"/>
          <w:sz w:val="20"/>
          <w:szCs w:val="20"/>
          <w:lang w:eastAsia="en-GB"/>
        </w:rPr>
        <w:t xml:space="preserve">       </w:t>
      </w:r>
    </w:p>
    <w:p w:rsidR="0077011A" w:rsidRPr="0077011A" w:rsidRDefault="0077011A" w:rsidP="0077011A">
      <w:pPr>
        <w:spacing w:after="0" w:line="240" w:lineRule="auto"/>
        <w:rPr>
          <w:rFonts w:ascii="Arial" w:eastAsia="Times New Roman" w:hAnsi="Arial" w:cs="Arial"/>
          <w:color w:val="000000"/>
          <w:sz w:val="20"/>
          <w:szCs w:val="20"/>
          <w:lang w:eastAsia="en-GB"/>
        </w:rPr>
      </w:pPr>
      <w:r w:rsidRPr="0077011A">
        <w:rPr>
          <w:rFonts w:ascii="Arial" w:eastAsia="Times New Roman" w:hAnsi="Arial" w:cs="Arial"/>
          <w:color w:val="000000"/>
          <w:lang w:eastAsia="en-GB"/>
        </w:rPr>
        <w:t>5.8</w:t>
      </w:r>
      <w:r>
        <w:rPr>
          <w:rFonts w:ascii="Arial" w:eastAsia="Times New Roman" w:hAnsi="Arial" w:cs="Arial"/>
          <w:color w:val="000000"/>
          <w:lang w:eastAsia="en-GB"/>
        </w:rPr>
        <w:tab/>
      </w:r>
      <w:r w:rsidRPr="0077011A">
        <w:rPr>
          <w:rFonts w:ascii="Arial" w:eastAsia="Times New Roman" w:hAnsi="Arial" w:cs="Arial"/>
          <w:b/>
          <w:bCs/>
          <w:color w:val="000000"/>
          <w:sz w:val="24"/>
          <w:szCs w:val="24"/>
          <w:lang w:eastAsia="en-GB"/>
        </w:rPr>
        <w:t xml:space="preserve">KET/2016/0577 </w:t>
      </w:r>
      <w:r w:rsidRPr="0077011A">
        <w:rPr>
          <w:rFonts w:ascii="Arial" w:eastAsia="Times New Roman" w:hAnsi="Arial" w:cs="Arial"/>
          <w:color w:val="000000"/>
          <w:sz w:val="20"/>
          <w:szCs w:val="20"/>
          <w:lang w:eastAsia="en-GB"/>
        </w:rPr>
        <w:t xml:space="preserve">   </w:t>
      </w:r>
    </w:p>
    <w:p w:rsidR="0077011A" w:rsidRPr="0077011A" w:rsidRDefault="0077011A" w:rsidP="0077011A">
      <w:pPr>
        <w:spacing w:after="0" w:line="240" w:lineRule="auto"/>
        <w:rPr>
          <w:rFonts w:ascii="Arial" w:eastAsia="Times New Roman" w:hAnsi="Arial" w:cs="Arial"/>
          <w:color w:val="000000"/>
          <w:sz w:val="24"/>
          <w:szCs w:val="24"/>
          <w:lang w:eastAsia="en-GB"/>
        </w:rPr>
      </w:pPr>
      <w:r w:rsidRPr="0077011A">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ab/>
      </w:r>
      <w:r w:rsidRPr="0077011A">
        <w:rPr>
          <w:rFonts w:ascii="Arial" w:eastAsia="Times New Roman" w:hAnsi="Arial" w:cs="Arial"/>
          <w:color w:val="000000"/>
          <w:sz w:val="24"/>
          <w:szCs w:val="24"/>
          <w:lang w:eastAsia="en-GB"/>
        </w:rPr>
        <w:t>East Kettering Development - Parcel PS4, Cranford Road, Barton Seagrave</w:t>
      </w:r>
    </w:p>
    <w:p w:rsidR="0077011A" w:rsidRPr="0077011A" w:rsidRDefault="0077011A" w:rsidP="0077011A">
      <w:pPr>
        <w:spacing w:after="0" w:line="240" w:lineRule="auto"/>
        <w:rPr>
          <w:rFonts w:ascii="Arial" w:eastAsia="Times New Roman" w:hAnsi="Arial" w:cs="Arial"/>
          <w:color w:val="000000"/>
          <w:sz w:val="20"/>
          <w:szCs w:val="20"/>
          <w:lang w:eastAsia="en-GB"/>
        </w:rPr>
      </w:pPr>
      <w:r w:rsidRPr="0077011A">
        <w:rPr>
          <w:rFonts w:ascii="Arial" w:eastAsia="Times New Roman" w:hAnsi="Arial" w:cs="Arial"/>
          <w:color w:val="000000"/>
          <w:sz w:val="20"/>
          <w:szCs w:val="20"/>
          <w:lang w:eastAsia="en-GB"/>
        </w:rPr>
        <w:t xml:space="preserve">       </w:t>
      </w:r>
    </w:p>
    <w:p w:rsidR="0077011A" w:rsidRPr="0077011A" w:rsidRDefault="0077011A" w:rsidP="0077011A">
      <w:pPr>
        <w:spacing w:after="0" w:line="240" w:lineRule="auto"/>
        <w:rPr>
          <w:rFonts w:ascii="Arial" w:eastAsia="Times New Roman" w:hAnsi="Arial" w:cs="Arial"/>
          <w:color w:val="000000"/>
          <w:sz w:val="24"/>
          <w:szCs w:val="24"/>
          <w:lang w:eastAsia="en-GB"/>
        </w:rPr>
      </w:pPr>
      <w:r w:rsidRPr="0077011A">
        <w:rPr>
          <w:rFonts w:ascii="Arial" w:eastAsia="Times New Roman" w:hAnsi="Arial" w:cs="Arial"/>
          <w:color w:val="000000"/>
          <w:sz w:val="24"/>
          <w:szCs w:val="24"/>
          <w:lang w:eastAsia="en-GB"/>
        </w:rPr>
        <w:t>Condition 7 has been edited to read:</w:t>
      </w:r>
      <w:r w:rsidRPr="0077011A">
        <w:rPr>
          <w:rFonts w:ascii="Arial" w:eastAsia="Times New Roman" w:hAnsi="Arial" w:cs="Arial"/>
          <w:color w:val="000000"/>
          <w:sz w:val="24"/>
          <w:szCs w:val="24"/>
          <w:lang w:eastAsia="en-GB"/>
        </w:rPr>
        <w:br/>
      </w:r>
      <w:r w:rsidRPr="0077011A">
        <w:rPr>
          <w:rFonts w:ascii="Arial" w:eastAsia="Times New Roman" w:hAnsi="Arial" w:cs="Arial"/>
          <w:color w:val="000000"/>
          <w:sz w:val="24"/>
          <w:szCs w:val="24"/>
          <w:lang w:eastAsia="en-GB"/>
        </w:rPr>
        <w:br/>
        <w:t>Within 1 month of this permission an application for a Traffic Regulation Order restricting part of Cranford Road to a 30mph speed limit shall be submitted to NCC Highways for approval and shall be implemented in accordance with the approved details within 1 month of the Traffic Regulation Order being approved.</w:t>
      </w:r>
      <w:r w:rsidRPr="0077011A">
        <w:rPr>
          <w:rFonts w:ascii="Arial" w:eastAsia="Times New Roman" w:hAnsi="Arial" w:cs="Arial"/>
          <w:color w:val="000000"/>
          <w:sz w:val="24"/>
          <w:szCs w:val="24"/>
          <w:lang w:eastAsia="en-GB"/>
        </w:rPr>
        <w:br/>
        <w:t>REASON: In the interests of Highway Safety in accordance with Policy 8 of the North Northamptonshire Joint Core Spatial Strategy.</w:t>
      </w:r>
      <w:r w:rsidRPr="0077011A">
        <w:rPr>
          <w:rFonts w:ascii="Arial" w:eastAsia="Times New Roman" w:hAnsi="Arial" w:cs="Arial"/>
          <w:color w:val="000000"/>
          <w:sz w:val="24"/>
          <w:szCs w:val="24"/>
          <w:lang w:eastAsia="en-GB"/>
        </w:rPr>
        <w:br/>
      </w:r>
      <w:r w:rsidRPr="0077011A">
        <w:rPr>
          <w:rFonts w:ascii="Arial" w:eastAsia="Times New Roman" w:hAnsi="Arial" w:cs="Arial"/>
          <w:color w:val="000000"/>
          <w:sz w:val="24"/>
          <w:szCs w:val="24"/>
          <w:lang w:eastAsia="en-GB"/>
        </w:rPr>
        <w:br/>
        <w:t>An informative should also be added to read:</w:t>
      </w:r>
      <w:r w:rsidRPr="0077011A">
        <w:rPr>
          <w:rFonts w:ascii="Arial" w:eastAsia="Times New Roman" w:hAnsi="Arial" w:cs="Arial"/>
          <w:color w:val="000000"/>
          <w:sz w:val="24"/>
          <w:szCs w:val="24"/>
          <w:lang w:eastAsia="en-GB"/>
        </w:rPr>
        <w:br/>
      </w:r>
      <w:r w:rsidRPr="0077011A">
        <w:rPr>
          <w:rFonts w:ascii="Arial" w:eastAsia="Times New Roman" w:hAnsi="Arial" w:cs="Arial"/>
          <w:color w:val="000000"/>
          <w:sz w:val="24"/>
          <w:szCs w:val="24"/>
          <w:lang w:eastAsia="en-GB"/>
        </w:rPr>
        <w:br/>
        <w:t>The applicant is reminded of their duty of care in relation to safety throughout the site which includes (but is not limited to) ensuring the gas tanks that form part of this planning application pass all relevant safety checks and are regularly maintained and serviced to ensure there is not a danger to pupils, staff and visitors to Hayfield Cross Primary School.</w:t>
      </w:r>
    </w:p>
    <w:p w:rsidR="0077011A" w:rsidRDefault="0077011A" w:rsidP="0077011A">
      <w:pPr>
        <w:spacing w:after="0" w:line="240" w:lineRule="auto"/>
        <w:rPr>
          <w:rFonts w:ascii="Arial" w:eastAsia="Times New Roman" w:hAnsi="Arial" w:cs="Arial"/>
          <w:color w:val="000000"/>
          <w:sz w:val="20"/>
          <w:szCs w:val="20"/>
          <w:lang w:eastAsia="en-GB"/>
        </w:rPr>
      </w:pPr>
      <w:r w:rsidRPr="0077011A">
        <w:rPr>
          <w:rFonts w:ascii="Arial" w:eastAsia="Times New Roman" w:hAnsi="Arial" w:cs="Arial"/>
          <w:color w:val="000000"/>
          <w:sz w:val="20"/>
          <w:szCs w:val="20"/>
          <w:lang w:eastAsia="en-GB"/>
        </w:rPr>
        <w:t xml:space="preserve">   </w:t>
      </w:r>
    </w:p>
    <w:p w:rsidR="00415BCE" w:rsidRPr="00415BCE" w:rsidRDefault="00415BCE" w:rsidP="0077011A">
      <w:pPr>
        <w:spacing w:after="0" w:line="240" w:lineRule="auto"/>
        <w:rPr>
          <w:rFonts w:ascii="Arial" w:eastAsia="Times New Roman" w:hAnsi="Arial" w:cs="Arial"/>
          <w:color w:val="000000"/>
          <w:sz w:val="24"/>
          <w:szCs w:val="24"/>
          <w:lang w:eastAsia="en-GB"/>
        </w:rPr>
      </w:pPr>
      <w:r w:rsidRPr="00415BCE">
        <w:rPr>
          <w:rFonts w:ascii="Arial" w:eastAsia="Times New Roman" w:hAnsi="Arial" w:cs="Arial"/>
          <w:color w:val="000000"/>
          <w:sz w:val="24"/>
          <w:szCs w:val="24"/>
          <w:lang w:eastAsia="en-GB"/>
        </w:rPr>
        <w:t xml:space="preserve">A consultation comment has been received from KBC Environmental Health who </w:t>
      </w:r>
      <w:proofErr w:type="gramStart"/>
      <w:r w:rsidRPr="00415BCE">
        <w:rPr>
          <w:rFonts w:ascii="Arial" w:eastAsia="Times New Roman" w:hAnsi="Arial" w:cs="Arial"/>
          <w:color w:val="000000"/>
          <w:sz w:val="24"/>
          <w:szCs w:val="24"/>
          <w:lang w:eastAsia="en-GB"/>
        </w:rPr>
        <w:t>have</w:t>
      </w:r>
      <w:proofErr w:type="gramEnd"/>
      <w:r w:rsidRPr="00415BCE">
        <w:rPr>
          <w:rFonts w:ascii="Arial" w:eastAsia="Times New Roman" w:hAnsi="Arial" w:cs="Arial"/>
          <w:color w:val="000000"/>
          <w:sz w:val="24"/>
          <w:szCs w:val="24"/>
          <w:lang w:eastAsia="en-GB"/>
        </w:rPr>
        <w:t xml:space="preserve"> no comments in respect of this application.</w:t>
      </w:r>
    </w:p>
    <w:p w:rsidR="00415BCE" w:rsidRDefault="00415BCE" w:rsidP="0077011A">
      <w:pPr>
        <w:spacing w:after="0" w:line="240" w:lineRule="auto"/>
        <w:rPr>
          <w:rFonts w:ascii="Arial" w:eastAsia="Times New Roman" w:hAnsi="Arial" w:cs="Arial"/>
          <w:color w:val="000000"/>
          <w:sz w:val="20"/>
          <w:szCs w:val="20"/>
          <w:lang w:eastAsia="en-GB"/>
        </w:rPr>
      </w:pPr>
    </w:p>
    <w:p w:rsidR="00415BCE" w:rsidRPr="0077011A" w:rsidRDefault="00415BCE" w:rsidP="0077011A">
      <w:pPr>
        <w:spacing w:after="0" w:line="240" w:lineRule="auto"/>
        <w:rPr>
          <w:rFonts w:ascii="Arial" w:eastAsia="Times New Roman" w:hAnsi="Arial" w:cs="Arial"/>
          <w:color w:val="000000"/>
          <w:sz w:val="24"/>
          <w:szCs w:val="24"/>
          <w:lang w:eastAsia="en-GB"/>
        </w:rPr>
      </w:pPr>
    </w:p>
    <w:sectPr w:rsidR="00415BCE" w:rsidRPr="0077011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7AA" w:rsidRDefault="001367AA" w:rsidP="001367AA">
      <w:pPr>
        <w:spacing w:after="0" w:line="240" w:lineRule="auto"/>
      </w:pPr>
      <w:r>
        <w:separator/>
      </w:r>
    </w:p>
  </w:endnote>
  <w:endnote w:type="continuationSeparator" w:id="0">
    <w:p w:rsidR="001367AA" w:rsidRDefault="001367AA" w:rsidP="00136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186010"/>
      <w:docPartObj>
        <w:docPartGallery w:val="Page Numbers (Bottom of Page)"/>
        <w:docPartUnique/>
      </w:docPartObj>
    </w:sdtPr>
    <w:sdtEndPr>
      <w:rPr>
        <w:noProof/>
      </w:rPr>
    </w:sdtEndPr>
    <w:sdtContent>
      <w:p w:rsidR="001367AA" w:rsidRDefault="001367AA">
        <w:pPr>
          <w:pStyle w:val="Footer"/>
          <w:jc w:val="center"/>
        </w:pPr>
        <w:r>
          <w:fldChar w:fldCharType="begin"/>
        </w:r>
        <w:r>
          <w:instrText xml:space="preserve"> PAGE   \* MERGEFORMAT </w:instrText>
        </w:r>
        <w:r>
          <w:fldChar w:fldCharType="separate"/>
        </w:r>
        <w:r w:rsidR="00262775">
          <w:rPr>
            <w:noProof/>
          </w:rPr>
          <w:t>3</w:t>
        </w:r>
        <w:r>
          <w:rPr>
            <w:noProof/>
          </w:rPr>
          <w:fldChar w:fldCharType="end"/>
        </w:r>
      </w:p>
    </w:sdtContent>
  </w:sdt>
  <w:p w:rsidR="001367AA" w:rsidRDefault="00136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7AA" w:rsidRDefault="001367AA" w:rsidP="001367AA">
      <w:pPr>
        <w:spacing w:after="0" w:line="240" w:lineRule="auto"/>
      </w:pPr>
      <w:r>
        <w:separator/>
      </w:r>
    </w:p>
  </w:footnote>
  <w:footnote w:type="continuationSeparator" w:id="0">
    <w:p w:rsidR="001367AA" w:rsidRDefault="001367AA" w:rsidP="001367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11A"/>
    <w:rsid w:val="00027EDB"/>
    <w:rsid w:val="001367AA"/>
    <w:rsid w:val="001753AF"/>
    <w:rsid w:val="00262775"/>
    <w:rsid w:val="004121E0"/>
    <w:rsid w:val="00415BCE"/>
    <w:rsid w:val="00493CF3"/>
    <w:rsid w:val="00704F35"/>
    <w:rsid w:val="0077011A"/>
    <w:rsid w:val="008F4AFE"/>
    <w:rsid w:val="00C75D77"/>
    <w:rsid w:val="00EA6A99"/>
    <w:rsid w:val="00F77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7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7AA"/>
  </w:style>
  <w:style w:type="paragraph" w:styleId="Footer">
    <w:name w:val="footer"/>
    <w:basedOn w:val="Normal"/>
    <w:link w:val="FooterChar"/>
    <w:uiPriority w:val="99"/>
    <w:unhideWhenUsed/>
    <w:rsid w:val="001367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7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7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7AA"/>
  </w:style>
  <w:style w:type="paragraph" w:styleId="Footer">
    <w:name w:val="footer"/>
    <w:basedOn w:val="Normal"/>
    <w:link w:val="FooterChar"/>
    <w:uiPriority w:val="99"/>
    <w:unhideWhenUsed/>
    <w:rsid w:val="001367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9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King</dc:creator>
  <cp:lastModifiedBy>Julie King</cp:lastModifiedBy>
  <cp:revision>13</cp:revision>
  <cp:lastPrinted>2016-10-04T15:58:00Z</cp:lastPrinted>
  <dcterms:created xsi:type="dcterms:W3CDTF">2016-10-04T15:22:00Z</dcterms:created>
  <dcterms:modified xsi:type="dcterms:W3CDTF">2016-10-04T16:22:00Z</dcterms:modified>
</cp:coreProperties>
</file>